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02EEA" w14:textId="77777777" w:rsidR="00C7018A" w:rsidRDefault="00C7018A" w:rsidP="00C7018A">
      <w:r>
        <w:t xml:space="preserve">Speaker 1  0:00  </w:t>
      </w:r>
    </w:p>
    <w:p w14:paraId="18D4B980" w14:textId="5051A503" w:rsidR="00C7018A" w:rsidRDefault="00EC776D" w:rsidP="00C7018A">
      <w:r>
        <w:t>H</w:t>
      </w:r>
      <w:r w:rsidR="00C7018A">
        <w:t>ello</w:t>
      </w:r>
      <w:r>
        <w:t xml:space="preserve"> </w:t>
      </w:r>
      <w:r w:rsidR="00C7018A">
        <w:t>and welcome back to Microbe Talk, the podcast by the Microbiology Society. I'm your host, Lilly, the Communications and Media Officer, and today we have another very exciting episode for you, and I'm joined here by Dr. Hannah Trivett to talk about recent study her and her team conducted investigating patient and public involvement in research, specifically microbial genomics. So, thank you for joining me today. Hannah, do you want to start off by introducing yourself?</w:t>
      </w:r>
    </w:p>
    <w:p w14:paraId="33DD2BF5" w14:textId="77777777" w:rsidR="00C7018A" w:rsidRDefault="00C7018A" w:rsidP="00C7018A"/>
    <w:p w14:paraId="46EC2248" w14:textId="77777777" w:rsidR="00C7018A" w:rsidRDefault="00C7018A" w:rsidP="00C7018A">
      <w:r>
        <w:t xml:space="preserve">Speaker 2  0:32  </w:t>
      </w:r>
    </w:p>
    <w:p w14:paraId="6BEBFA8C" w14:textId="77777777" w:rsidR="00C7018A" w:rsidRDefault="00C7018A" w:rsidP="00C7018A">
      <w:r>
        <w:t>Yeah, so thank you for inviting me. Yeah, I'm Hannah. I'm a research fellow at the University of Birmingham. I'm with Professor Linds Hall, and I work on exploring micro-microbe interactions and their impact on health, particularly using things like long read metagenomics and bioinformatic approaches to explore how it might, how bacteria might impact health and disease.</w:t>
      </w:r>
    </w:p>
    <w:p w14:paraId="56F7B742" w14:textId="77777777" w:rsidR="00C7018A" w:rsidRDefault="00C7018A" w:rsidP="00C7018A"/>
    <w:p w14:paraId="783E361D" w14:textId="77777777" w:rsidR="00C7018A" w:rsidRDefault="00C7018A" w:rsidP="00C7018A">
      <w:r>
        <w:t xml:space="preserve">Speaker 1  0:54  </w:t>
      </w:r>
    </w:p>
    <w:p w14:paraId="05AF0042" w14:textId="77777777" w:rsidR="00C7018A" w:rsidRDefault="00C7018A" w:rsidP="00C7018A">
      <w:r>
        <w:t>Perfect. And so you're someone that works in pathogen genomics, how did this research about patient and public involvement come about,</w:t>
      </w:r>
    </w:p>
    <w:p w14:paraId="25A9920F" w14:textId="77777777" w:rsidR="00C7018A" w:rsidRDefault="00C7018A" w:rsidP="00C7018A"/>
    <w:p w14:paraId="7555181F" w14:textId="77777777" w:rsidR="00C7018A" w:rsidRDefault="00C7018A" w:rsidP="00C7018A">
      <w:r>
        <w:t xml:space="preserve">Speaker 2  1:05  </w:t>
      </w:r>
    </w:p>
    <w:p w14:paraId="5C8B52D3" w14:textId="77777777" w:rsidR="00C7018A" w:rsidRDefault="00C7018A" w:rsidP="00C7018A">
      <w:r>
        <w:t xml:space="preserve">so the initial idea actually emerged during a </w:t>
      </w:r>
      <w:proofErr w:type="spellStart"/>
      <w:r>
        <w:t>Sampit</w:t>
      </w:r>
      <w:proofErr w:type="spellEnd"/>
      <w:r>
        <w:t xml:space="preserve"> workshop that was done during my PhD at the University of Liverpool, and the workshop was held by Health Protection Research Units in gastrointestinal infections and genomics and enabling data, and during this workshop, Professor Savior Didlow, he highlighted a significant gap in research around microbial genomics and public inpatient involvement, so that sort of sparked this broader conversation within our group, highlighting this gap in research around, like I say, the microbial genomics and the patient involvement in these broader conversations about how we might incorporate public voices into this largely absent explored area, so it was really important for us to have the public involved from the beginning. So this collaboration was with researchers and public contributors, so focusing on public and patient involvement throughout rather than thinking about the scientific research, like the bioinformatics or laboratory workflows.</w:t>
      </w:r>
    </w:p>
    <w:p w14:paraId="67F54257" w14:textId="77777777" w:rsidR="00C7018A" w:rsidRDefault="00C7018A" w:rsidP="00C7018A"/>
    <w:p w14:paraId="46FEEDB4" w14:textId="77777777" w:rsidR="00C7018A" w:rsidRDefault="00C7018A" w:rsidP="00C7018A">
      <w:r>
        <w:t xml:space="preserve">Speaker 1  2:05  </w:t>
      </w:r>
    </w:p>
    <w:p w14:paraId="3CF1F406" w14:textId="77777777" w:rsidR="00C7018A" w:rsidRDefault="00C7018A" w:rsidP="00C7018A">
      <w:r>
        <w:lastRenderedPageBreak/>
        <w:t>Why do you think patient and public participation is so important, particularly in microbial genomics?</w:t>
      </w:r>
    </w:p>
    <w:p w14:paraId="292B57A8" w14:textId="77777777" w:rsidR="00C7018A" w:rsidRDefault="00C7018A" w:rsidP="00C7018A"/>
    <w:p w14:paraId="7ECE9AD3" w14:textId="77777777" w:rsidR="00C7018A" w:rsidRDefault="00C7018A" w:rsidP="00C7018A">
      <w:r>
        <w:t xml:space="preserve">Speaker 2  2:12  </w:t>
      </w:r>
    </w:p>
    <w:p w14:paraId="571685D7" w14:textId="77777777" w:rsidR="00C7018A" w:rsidRDefault="00C7018A" w:rsidP="00C7018A">
      <w:r>
        <w:t>So, I think it's really important to have public and patient involvement in scientific research, because we want to have a diverse range of opinion and perspective, not just honing in on scientific opinion, but thinking about the people that we serve. Lots of the research that we do is funded publicly by taxpayers' money, so it's important that we make sure that the research that we do is meaningful for the public as well. We're not just doing this because we find it interesting, but it actually has an impact on population health. I think also it's really important when we think about public and patient involvement that it's not tokenistic. It takes time, it takes a lot of planning, and you've got to be flexible, but I think it's really important that we embrace that complexity of involving the public, because people do think it's quite difficult to do that sometimes in microbial and pathogen genomics we want to embed public and patient involvement from the get go of a project that conceptual ideas the planning all the way through to translation of research as well and I think that makes our research more interesting but it also makes it more accessible and meaningful for the public</w:t>
      </w:r>
    </w:p>
    <w:p w14:paraId="1619663F" w14:textId="77777777" w:rsidR="00C7018A" w:rsidRDefault="00C7018A" w:rsidP="00C7018A"/>
    <w:p w14:paraId="677429E5" w14:textId="77777777" w:rsidR="00C7018A" w:rsidRDefault="00C7018A" w:rsidP="00C7018A">
      <w:r>
        <w:t xml:space="preserve">Speaker 1  3:20  </w:t>
      </w:r>
    </w:p>
    <w:p w14:paraId="6E781A11" w14:textId="77777777" w:rsidR="00C7018A" w:rsidRDefault="00C7018A" w:rsidP="00C7018A">
      <w:r>
        <w:t>and how did you get going? How did you recruit people? How did you kind of, I guess, screen out maybe different areas, jobs, backgrounds? Is that something that you did?</w:t>
      </w:r>
    </w:p>
    <w:p w14:paraId="108D0340" w14:textId="77777777" w:rsidR="00C7018A" w:rsidRDefault="00C7018A" w:rsidP="00C7018A"/>
    <w:p w14:paraId="0CC27882" w14:textId="77777777" w:rsidR="00C7018A" w:rsidRDefault="00C7018A" w:rsidP="00C7018A">
      <w:r>
        <w:t xml:space="preserve">Speaker 2  3:36  </w:t>
      </w:r>
    </w:p>
    <w:p w14:paraId="1B95C6EE" w14:textId="77777777" w:rsidR="00C7018A" w:rsidRDefault="00C7018A" w:rsidP="00C7018A">
      <w:r>
        <w:t>So we were really lucky, part of our health protection research units, we had access to a public contributor group, so they were a great team of people, and they were a really diverse background. We don't necessarily exclude people because of their background, that's something that makes this a really interesting topic to be working around with public involvement. The more diversity you have, the better. The people that we had involved could be teachers, they might work in HR, they might be retired, so it was about getting lots of different lived experiences of individuals, and we were able to identify individuals through the recruitment via the Health Protection Research Units public contributor group.</w:t>
      </w:r>
    </w:p>
    <w:p w14:paraId="5BFD58AC" w14:textId="77777777" w:rsidR="00C7018A" w:rsidRDefault="00C7018A" w:rsidP="00C7018A"/>
    <w:p w14:paraId="213FB1E0" w14:textId="77777777" w:rsidR="00C7018A" w:rsidRDefault="00C7018A" w:rsidP="00C7018A">
      <w:r>
        <w:t xml:space="preserve">Speaker 1  4:15  </w:t>
      </w:r>
    </w:p>
    <w:p w14:paraId="2397ADBA" w14:textId="77777777" w:rsidR="00C7018A" w:rsidRDefault="00C7018A" w:rsidP="00C7018A">
      <w:r>
        <w:lastRenderedPageBreak/>
        <w:t>Great. And then once you've got the people and, and you get the study going. Explain what happened there, and what was it like being there in those conversations, and yeah, what were the key findings from that?</w:t>
      </w:r>
    </w:p>
    <w:p w14:paraId="0CF079C3" w14:textId="77777777" w:rsidR="00C7018A" w:rsidRDefault="00C7018A" w:rsidP="00C7018A"/>
    <w:p w14:paraId="007BE25E" w14:textId="77777777" w:rsidR="00C7018A" w:rsidRDefault="00C7018A" w:rsidP="00C7018A">
      <w:r>
        <w:t xml:space="preserve">Speaker 2  4:32  </w:t>
      </w:r>
    </w:p>
    <w:p w14:paraId="2BA7F04A" w14:textId="63FA407E" w:rsidR="00C7018A" w:rsidRDefault="00C7018A" w:rsidP="00C7018A">
      <w:r>
        <w:t xml:space="preserve">So the study involved three online workshops, so part of the accessibility of this was being able to hold these workshops virtually, because we were all dotted across different parts of the UK, and it was about bringing together public contributors and academic researchers. So, what we wanted to do was make sure that we could explore collaboratively about how pathogen genomic data is visualized, how it's discussed, and we also wanted to make sure that we were able to make information understandable. Or actually, what we found out a lot of the time, we make information very confusing. So part of this workshop was actually about generating this space that was really open and collaborative for scientists and the public contributors to reflect on discussions as well. </w:t>
      </w:r>
    </w:p>
    <w:p w14:paraId="64BA0CF1" w14:textId="77777777" w:rsidR="00C7018A" w:rsidRDefault="00C7018A" w:rsidP="00C7018A"/>
    <w:p w14:paraId="508F5886" w14:textId="77777777" w:rsidR="00C7018A" w:rsidRDefault="00C7018A" w:rsidP="00C7018A">
      <w:r>
        <w:t xml:space="preserve">Speaker 1  5:16  </w:t>
      </w:r>
    </w:p>
    <w:p w14:paraId="2643DC1B" w14:textId="5E926395" w:rsidR="00C7018A" w:rsidRDefault="0008123D" w:rsidP="00C7018A">
      <w:r>
        <w:t>I'd</w:t>
      </w:r>
      <w:r>
        <w:t xml:space="preserve"> </w:t>
      </w:r>
      <w:r w:rsidR="00C7018A">
        <w:t>love to ask you, what it was like to be there. Were you nervous, excited, intrigued?</w:t>
      </w:r>
    </w:p>
    <w:p w14:paraId="145FBFF8" w14:textId="77777777" w:rsidR="00C7018A" w:rsidRDefault="00C7018A" w:rsidP="00C7018A"/>
    <w:p w14:paraId="38543D80" w14:textId="77777777" w:rsidR="00C7018A" w:rsidRDefault="00C7018A" w:rsidP="00C7018A">
      <w:r>
        <w:t xml:space="preserve">Speaker 2  5:23  </w:t>
      </w:r>
    </w:p>
    <w:p w14:paraId="12C81804" w14:textId="77777777" w:rsidR="00C7018A" w:rsidRDefault="00C7018A" w:rsidP="00C7018A">
      <w:r>
        <w:t>Because this work hasn't been done before, and it's largely under explored in a microbial genomic area. It was really exciting to be involved in this type of research, because we were often discussing things that hadn't necessarily been thought about before. So, one of the things that was really interesting was we were generating this genomic dictionary, so we were translating our scientific jargon into more accessible understanding and meaningful definitions to the public, and that was one of the things that we had to do first. So we had a common ground between us all, or a common understanding of what we actually wanted to talk about during these sessions, which was really cool, because that wasn't necessarily something that we thought about doing straight away, and these are the things that were evolving, and were being, they were being part of the discussions and collaboration throughout the project as it developed and evolved.</w:t>
      </w:r>
    </w:p>
    <w:p w14:paraId="214E13FE" w14:textId="77777777" w:rsidR="00C7018A" w:rsidRDefault="00C7018A" w:rsidP="00C7018A"/>
    <w:p w14:paraId="4B61B623" w14:textId="77777777" w:rsidR="00C7018A" w:rsidRDefault="00C7018A" w:rsidP="00C7018A">
      <w:r>
        <w:t xml:space="preserve">Speaker 1  6:14  </w:t>
      </w:r>
    </w:p>
    <w:p w14:paraId="7E9545C3" w14:textId="77777777" w:rsidR="00C7018A" w:rsidRDefault="00C7018A" w:rsidP="00C7018A">
      <w:r>
        <w:t>Amazing, so you, you, that flexibility I assume is important, because it's a part of what you're trying to understand, is</w:t>
      </w:r>
    </w:p>
    <w:p w14:paraId="3FA23D01" w14:textId="77777777" w:rsidR="00C7018A" w:rsidRDefault="00C7018A" w:rsidP="00C7018A"/>
    <w:p w14:paraId="4E0B303F" w14:textId="77777777" w:rsidR="00C7018A" w:rsidRDefault="00C7018A" w:rsidP="00C7018A">
      <w:r>
        <w:t xml:space="preserve">Speaker 2  6:20  </w:t>
      </w:r>
    </w:p>
    <w:p w14:paraId="1E46B569" w14:textId="77777777" w:rsidR="00C7018A" w:rsidRDefault="00C7018A" w:rsidP="00C7018A">
      <w:r>
        <w:t>exactly. So we started off with these workshops. We planned and prepared a selection of different resources, so particularly we had different figures and diagrams, but also a few different presentations for each of the workshops. And when we were doing the workshops, a part of this, we reflected back on the discussions post each workshop, and it may make sure that we could tweak any of the future workshops, maybe changing slightly some of the language, particularly after we started generating this live-in dictionary, but also if the things that came out of the discussions that we felt were really interesting to be explored, we might look at those also in a little bit more detail, maybe in the next workshop too. So it really evolved as the workshops progressed,</w:t>
      </w:r>
    </w:p>
    <w:p w14:paraId="19AA2C6D" w14:textId="77777777" w:rsidR="00C7018A" w:rsidRDefault="00C7018A" w:rsidP="00C7018A"/>
    <w:p w14:paraId="30771CAD" w14:textId="77777777" w:rsidR="00C7018A" w:rsidRDefault="00C7018A" w:rsidP="00C7018A">
      <w:r>
        <w:t xml:space="preserve">Speaker 1  7:06  </w:t>
      </w:r>
    </w:p>
    <w:p w14:paraId="6493F2D6" w14:textId="77777777" w:rsidR="00C7018A" w:rsidRDefault="00C7018A" w:rsidP="00C7018A">
      <w:r>
        <w:t>and while you were conducting the research, I mean, you were keeping, I guess, open-minded and adaptive to what came up. But was there anything that really surprised you?</w:t>
      </w:r>
    </w:p>
    <w:p w14:paraId="1AD7DB5A" w14:textId="77777777" w:rsidR="00C7018A" w:rsidRDefault="00C7018A" w:rsidP="00C7018A"/>
    <w:p w14:paraId="6606DCD7" w14:textId="77777777" w:rsidR="00C7018A" w:rsidRDefault="00C7018A" w:rsidP="00C7018A">
      <w:r>
        <w:t xml:space="preserve">Speaker 2  7:21  </w:t>
      </w:r>
    </w:p>
    <w:p w14:paraId="30531972" w14:textId="77777777" w:rsidR="00C7018A" w:rsidRDefault="00C7018A" w:rsidP="00C7018A">
      <w:r>
        <w:t>I think some of the things that were really interesting was that we can have conversations about very complex science with non-specialist audiences, and it's really about being able to be dynamic in your communication, so trying to not be so narrow-minded about using specific terminology.</w:t>
      </w:r>
    </w:p>
    <w:p w14:paraId="7F03EF1F" w14:textId="77777777" w:rsidR="00C7018A" w:rsidRDefault="00C7018A" w:rsidP="00C7018A"/>
    <w:p w14:paraId="54F967C1" w14:textId="77777777" w:rsidR="00C7018A" w:rsidRDefault="00C7018A" w:rsidP="00C7018A">
      <w:r>
        <w:t xml:space="preserve">Speaker 1  7:36  </w:t>
      </w:r>
    </w:p>
    <w:p w14:paraId="7F0E3BBD" w14:textId="77777777" w:rsidR="00C7018A" w:rsidRDefault="00C7018A" w:rsidP="00C7018A">
      <w:r>
        <w:t>Yeah, that kind of leads on to my next question about why that is important. I'm assuming perhaps the COVID pandemic came up at least once, talking about, you know, that kind of how it's so relevant to people's lives there.</w:t>
      </w:r>
    </w:p>
    <w:p w14:paraId="6016BFB0" w14:textId="77777777" w:rsidR="00C7018A" w:rsidRDefault="00C7018A" w:rsidP="00C7018A"/>
    <w:p w14:paraId="63C4B0DB" w14:textId="77777777" w:rsidR="00C7018A" w:rsidRDefault="00C7018A" w:rsidP="00C7018A">
      <w:r>
        <w:t xml:space="preserve">Speaker 2  7:59  </w:t>
      </w:r>
    </w:p>
    <w:p w14:paraId="0BC1AD4F" w14:textId="77777777" w:rsidR="00C7018A" w:rsidRDefault="00C7018A" w:rsidP="00C7018A">
      <w:r>
        <w:t xml:space="preserve">Yeah, absolutely. And in the paper we do have a few comments about Covid 19 in there, but if you think back to Covid 19, many of us probably don't want to think back to that time, but we saw this scientific information that was shared very publicly through things like the UK daily briefings, we had lots of dashboards, we had lots of discussions about variants and transmissions on the TV, but despite all that visibility, sometimes there can </w:t>
      </w:r>
      <w:r>
        <w:lastRenderedPageBreak/>
        <w:t>be a bit of a lack of trust, per se, or a disconnect between the scientists, the public, and really it just shows that simply sharing that information isn't always enough. So I think it's really important sometimes to think about how we communicate research and these scientific insights, so like I say, making them accessible, making it meaningful, but also relevant to people's everyday lives. Sometimes we can be quite narrow-minded as scientists to think this is the question that we want to answer, but actually sometimes it's nice to take a step back and think about the public and what do they want answered by the science that we do. And it's also really important here to think about how can we inspire people to get involved as public contributors, but also maybe younger generations want to get involved in careers in science and public health, but the way that we communicate might make that inaccessible to individuals, or they think that they don't have a space in science,</w:t>
      </w:r>
    </w:p>
    <w:p w14:paraId="20226AD2" w14:textId="77777777" w:rsidR="00C7018A" w:rsidRDefault="00C7018A" w:rsidP="00C7018A"/>
    <w:p w14:paraId="6368B9D4" w14:textId="77777777" w:rsidR="00C7018A" w:rsidRDefault="00C7018A" w:rsidP="00C7018A">
      <w:r>
        <w:t xml:space="preserve">Speaker 1  9:14  </w:t>
      </w:r>
    </w:p>
    <w:p w14:paraId="43ADD50E" w14:textId="77777777" w:rsidR="00C7018A" w:rsidRDefault="00C7018A" w:rsidP="00C7018A">
      <w:r>
        <w:t>and so how do we do that? How do we translate this complex science into a way that's accessible and meaningful.</w:t>
      </w:r>
    </w:p>
    <w:p w14:paraId="7ED34828" w14:textId="77777777" w:rsidR="00C7018A" w:rsidRDefault="00C7018A" w:rsidP="00C7018A"/>
    <w:p w14:paraId="0A843114" w14:textId="77777777" w:rsidR="00C7018A" w:rsidRDefault="00C7018A" w:rsidP="00C7018A">
      <w:r>
        <w:t xml:space="preserve">Speaker 2  9:25  </w:t>
      </w:r>
    </w:p>
    <w:p w14:paraId="0C5B7A33" w14:textId="77777777" w:rsidR="00C7018A" w:rsidRDefault="00C7018A" w:rsidP="00C7018A">
      <w:r>
        <w:t>I think the main thing for ensuring the making science meaningful and relevant for the public. One of the ways that you can do that is thinking about the language that we use, like I said before, we use very technical complex jargon, and that can make science very inaccessible to individuals, so thinking of ways around in which we can communicate our ideas. So one of the things that we did was use different analogies, so we used an idea of a washing machine to explain DNA extractions. Also, we were talking about DNA, and it can be quite a. Confusing when we talk about bases or the different types of parts of the DNA sequence, so thinking of ways in which we can explain and describe parts of DNA in the maybe a slightly different non-technical approach, and it just meant that we were able to communicate science in a way that was accessible and also interesting for the public. One of the ways that we did this during our project was also by using visual minutes alongside this living dictionary, so the idea here was actually creating images or these large diagrams and figures that communicated what we were talking about as pictures instead, with very limited and simplistic language on there, as opposed to having like those highly technical terms, and it meant that people could have a look at the imagery, as opposed to reading a scientific paper on it, and it just meant that more people might be able to understand or have an appreciation for what we wanted to explore as part of this public and patient involvement project.</w:t>
      </w:r>
    </w:p>
    <w:p w14:paraId="2C6BB744" w14:textId="77777777" w:rsidR="00C7018A" w:rsidRDefault="00C7018A" w:rsidP="00C7018A"/>
    <w:p w14:paraId="3B628325" w14:textId="77777777" w:rsidR="00C7018A" w:rsidRDefault="00C7018A" w:rsidP="00C7018A">
      <w:r>
        <w:lastRenderedPageBreak/>
        <w:t xml:space="preserve">Speaker 1  11:01  </w:t>
      </w:r>
    </w:p>
    <w:p w14:paraId="4D4DFB4E" w14:textId="77777777" w:rsidR="00C7018A" w:rsidRDefault="00C7018A" w:rsidP="00C7018A">
      <w:r>
        <w:t>Amazing, and I would recommend anyone listening to this to go look at the visual minutes in the supplementary material of Hannah's paper, because they are really cool and gorgeous as well. And so, do you think, or should the public be involved in all types of pathogen research,</w:t>
      </w:r>
    </w:p>
    <w:p w14:paraId="43AEC982" w14:textId="77777777" w:rsidR="00C7018A" w:rsidRDefault="00C7018A" w:rsidP="00C7018A"/>
    <w:p w14:paraId="237568D4" w14:textId="77777777" w:rsidR="00C7018A" w:rsidRDefault="00C7018A" w:rsidP="00C7018A">
      <w:r>
        <w:t xml:space="preserve">Speaker 2  11:23  </w:t>
      </w:r>
    </w:p>
    <w:p w14:paraId="6A43565E" w14:textId="77777777" w:rsidR="00C7018A" w:rsidRDefault="00C7018A" w:rsidP="00C7018A">
      <w:r>
        <w:t>no. Absolutely, I think there are lots of spaces that individuals can be involved, or the public can be involved in pathogen genomics or microbial genomics. It's not just about thinking about how we can communicate the science, but also thinking about different ways of thinking that's different, maybe to some of us as scientists, might think so. Getting a wider, diverse understanding and opinion, having people embedded from the beginning, that co-production idea that the public are involved from concepts and conceptual idea making at the start of a project all the way through to translation. I think it's really important that we start engaging the public often. A lot of the science that we do is publicly funded, so I think it's important that we involve the public in our research and our science, because ultimately we're serving a purpose of helping individuals and helping the public health. Is</w:t>
      </w:r>
    </w:p>
    <w:p w14:paraId="34554DAF" w14:textId="77777777" w:rsidR="00C7018A" w:rsidRDefault="00C7018A" w:rsidP="00C7018A"/>
    <w:p w14:paraId="4791FDE1" w14:textId="77777777" w:rsidR="00C7018A" w:rsidRDefault="00C7018A" w:rsidP="00C7018A">
      <w:r>
        <w:t xml:space="preserve">Speaker 1  12:16  </w:t>
      </w:r>
    </w:p>
    <w:p w14:paraId="46C56945" w14:textId="77777777" w:rsidR="00C7018A" w:rsidRDefault="00C7018A" w:rsidP="00C7018A">
      <w:r>
        <w:t>that what you would say to someone? I guess researchers who are maybe thinking about it, or have thought about it, and don't know whether it be useful to their work, that you know it's, it's an improvement to their science.</w:t>
      </w:r>
    </w:p>
    <w:p w14:paraId="1E644F50" w14:textId="77777777" w:rsidR="00C7018A" w:rsidRDefault="00C7018A" w:rsidP="00C7018A"/>
    <w:p w14:paraId="09438256" w14:textId="77777777" w:rsidR="00C7018A" w:rsidRDefault="00C7018A" w:rsidP="00C7018A">
      <w:r>
        <w:t xml:space="preserve">Speaker 2  12:31  </w:t>
      </w:r>
    </w:p>
    <w:p w14:paraId="7DEBE1A6" w14:textId="77777777" w:rsidR="00C7018A" w:rsidRDefault="00C7018A" w:rsidP="00C7018A">
      <w:r>
        <w:t>Absolutely, it's always going to add improvements and different ideas. I think the best thing for you to do is to get in touch and reach out to public and patient hubs that are often situated within lots of universities and often a lot of charities also have public or patient involvement groups that you're able to connect with and reach out to and work with. I think it's really interesting the different types of groups that people can get involved with. We have mum groups, we have specific groups that are based on certain infections or diseases, or those that might have chronic illness, and I think it's really important to engage with the people that your research is also serving.</w:t>
      </w:r>
    </w:p>
    <w:p w14:paraId="5D3C9749" w14:textId="77777777" w:rsidR="00C7018A" w:rsidRDefault="00C7018A" w:rsidP="00C7018A"/>
    <w:p w14:paraId="7884C0A1" w14:textId="77777777" w:rsidR="00C7018A" w:rsidRDefault="00C7018A" w:rsidP="00C7018A">
      <w:r>
        <w:t xml:space="preserve">Speaker 1  13:14  </w:t>
      </w:r>
    </w:p>
    <w:p w14:paraId="17DEDD06" w14:textId="77777777" w:rsidR="00C7018A" w:rsidRDefault="00C7018A" w:rsidP="00C7018A">
      <w:r>
        <w:lastRenderedPageBreak/>
        <w:t>Yeah, so it can have those kind of benefits or rewards, let's say, for the academics, not just for the public.</w:t>
      </w:r>
    </w:p>
    <w:p w14:paraId="5BD1DE75" w14:textId="77777777" w:rsidR="00C7018A" w:rsidRDefault="00C7018A" w:rsidP="00C7018A"/>
    <w:p w14:paraId="1D501FF3" w14:textId="77777777" w:rsidR="00C7018A" w:rsidRDefault="00C7018A" w:rsidP="00C7018A">
      <w:r>
        <w:t xml:space="preserve">Speaker 2  13:23  </w:t>
      </w:r>
    </w:p>
    <w:p w14:paraId="25E660E8" w14:textId="77777777" w:rsidR="00C7018A" w:rsidRDefault="00C7018A" w:rsidP="00C7018A">
      <w:r>
        <w:t>Absolutely, I think it's made me, like I say, a better communicator, but it's made me think a little bit more widely about when I'm trying to communicate some of my ideas, not just when I'm thinking about it in the, in a public context, when I'm doing public communication work, but also sometimes when I'm speaking to my friends and I want to talk about my work. I probably won't start leading in about the types of bioinformatic tools that I'm using or the types of mutations that I'm looking at in genes. Actually, I might start off with using some, a lot simpler or lighter language without oversimplifying, giving them enough information that it's useful, and then it makes it that easier to translate that work to into a public domain.</w:t>
      </w:r>
    </w:p>
    <w:p w14:paraId="12205D88" w14:textId="77777777" w:rsidR="00C7018A" w:rsidRDefault="00C7018A" w:rsidP="00C7018A"/>
    <w:p w14:paraId="7EB0D530" w14:textId="77777777" w:rsidR="00C7018A" w:rsidRDefault="00C7018A" w:rsidP="00C7018A">
      <w:r>
        <w:t xml:space="preserve">Speaker 1  14:05  </w:t>
      </w:r>
    </w:p>
    <w:p w14:paraId="60EF87C6" w14:textId="77777777" w:rsidR="00C7018A" w:rsidRDefault="00C7018A" w:rsidP="00C7018A">
      <w:r>
        <w:t>Fantastic. So, yeah, thank you so much for your time.</w:t>
      </w:r>
    </w:p>
    <w:p w14:paraId="6038A227" w14:textId="77777777" w:rsidR="00C7018A" w:rsidRDefault="00C7018A" w:rsidP="00C7018A"/>
    <w:p w14:paraId="77B1893B" w14:textId="77777777" w:rsidR="00C7018A" w:rsidRDefault="00C7018A" w:rsidP="00C7018A">
      <w:r>
        <w:t xml:space="preserve">Speaker 2  14:08  </w:t>
      </w:r>
    </w:p>
    <w:p w14:paraId="70EA9F2E" w14:textId="77777777" w:rsidR="00C7018A" w:rsidRDefault="00C7018A" w:rsidP="00C7018A">
      <w:r>
        <w:t>That's okay.</w:t>
      </w:r>
    </w:p>
    <w:p w14:paraId="73E9A690" w14:textId="77777777" w:rsidR="00C7018A" w:rsidRDefault="00C7018A" w:rsidP="00C7018A"/>
    <w:p w14:paraId="65A7D015" w14:textId="77777777" w:rsidR="00C7018A" w:rsidRDefault="00C7018A" w:rsidP="00C7018A">
      <w:r>
        <w:t xml:space="preserve">Speaker 1  14:10  </w:t>
      </w:r>
    </w:p>
    <w:p w14:paraId="54661F1D" w14:textId="35CA2099" w:rsidR="00420A22" w:rsidRDefault="00C7018A" w:rsidP="00C7018A">
      <w:r>
        <w:t>And thank you, guys, for listening in. You've been listening to Microbe Talk with Mead Lilly at the Microbiology Society. If you enjoyed this episode, give us a like, follow us on social media, or leave a review to share your thoughts with us. That's all for this episode. See you next time.</w:t>
      </w:r>
    </w:p>
    <w:sectPr w:rsidR="00420A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A22"/>
    <w:rsid w:val="00010A55"/>
    <w:rsid w:val="00016D64"/>
    <w:rsid w:val="00042B17"/>
    <w:rsid w:val="0008123D"/>
    <w:rsid w:val="00091C47"/>
    <w:rsid w:val="000D18B0"/>
    <w:rsid w:val="000E7B02"/>
    <w:rsid w:val="00192CB0"/>
    <w:rsid w:val="001F288B"/>
    <w:rsid w:val="00230764"/>
    <w:rsid w:val="00234893"/>
    <w:rsid w:val="002F0BB8"/>
    <w:rsid w:val="002F1A3F"/>
    <w:rsid w:val="002F50E8"/>
    <w:rsid w:val="0034014A"/>
    <w:rsid w:val="003404C5"/>
    <w:rsid w:val="00374356"/>
    <w:rsid w:val="003764B3"/>
    <w:rsid w:val="00381D91"/>
    <w:rsid w:val="003A2486"/>
    <w:rsid w:val="00420A22"/>
    <w:rsid w:val="00553276"/>
    <w:rsid w:val="0056468B"/>
    <w:rsid w:val="00577156"/>
    <w:rsid w:val="005B63D1"/>
    <w:rsid w:val="005D7F47"/>
    <w:rsid w:val="00757145"/>
    <w:rsid w:val="007A032C"/>
    <w:rsid w:val="00843108"/>
    <w:rsid w:val="008C6592"/>
    <w:rsid w:val="009B37D8"/>
    <w:rsid w:val="00BE0A2D"/>
    <w:rsid w:val="00BE291E"/>
    <w:rsid w:val="00C33040"/>
    <w:rsid w:val="00C361BA"/>
    <w:rsid w:val="00C7018A"/>
    <w:rsid w:val="00CB016D"/>
    <w:rsid w:val="00CF1875"/>
    <w:rsid w:val="00D351D0"/>
    <w:rsid w:val="00DD50B7"/>
    <w:rsid w:val="00E16B53"/>
    <w:rsid w:val="00E8711F"/>
    <w:rsid w:val="00EC776D"/>
    <w:rsid w:val="00F21106"/>
    <w:rsid w:val="00F34400"/>
    <w:rsid w:val="00F80353"/>
    <w:rsid w:val="00FC77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B50B4"/>
  <w15:chartTrackingRefBased/>
  <w15:docId w15:val="{55E9AB03-7900-4797-AB38-ECFA6CB78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0A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0A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0A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A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0A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0A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A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A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A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A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0A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0A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0A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0A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0A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A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A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A22"/>
    <w:rPr>
      <w:rFonts w:eastAsiaTheme="majorEastAsia" w:cstheme="majorBidi"/>
      <w:color w:val="272727" w:themeColor="text1" w:themeTint="D8"/>
    </w:rPr>
  </w:style>
  <w:style w:type="paragraph" w:styleId="Title">
    <w:name w:val="Title"/>
    <w:basedOn w:val="Normal"/>
    <w:next w:val="Normal"/>
    <w:link w:val="TitleChar"/>
    <w:uiPriority w:val="10"/>
    <w:qFormat/>
    <w:rsid w:val="00420A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A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A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A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A22"/>
    <w:pPr>
      <w:spacing w:before="160"/>
      <w:jc w:val="center"/>
    </w:pPr>
    <w:rPr>
      <w:i/>
      <w:iCs/>
      <w:color w:val="404040" w:themeColor="text1" w:themeTint="BF"/>
    </w:rPr>
  </w:style>
  <w:style w:type="character" w:customStyle="1" w:styleId="QuoteChar">
    <w:name w:val="Quote Char"/>
    <w:basedOn w:val="DefaultParagraphFont"/>
    <w:link w:val="Quote"/>
    <w:uiPriority w:val="29"/>
    <w:rsid w:val="00420A22"/>
    <w:rPr>
      <w:i/>
      <w:iCs/>
      <w:color w:val="404040" w:themeColor="text1" w:themeTint="BF"/>
    </w:rPr>
  </w:style>
  <w:style w:type="paragraph" w:styleId="ListParagraph">
    <w:name w:val="List Paragraph"/>
    <w:basedOn w:val="Normal"/>
    <w:uiPriority w:val="34"/>
    <w:qFormat/>
    <w:rsid w:val="00420A22"/>
    <w:pPr>
      <w:ind w:left="720"/>
      <w:contextualSpacing/>
    </w:pPr>
  </w:style>
  <w:style w:type="character" w:styleId="IntenseEmphasis">
    <w:name w:val="Intense Emphasis"/>
    <w:basedOn w:val="DefaultParagraphFont"/>
    <w:uiPriority w:val="21"/>
    <w:qFormat/>
    <w:rsid w:val="00420A22"/>
    <w:rPr>
      <w:i/>
      <w:iCs/>
      <w:color w:val="0F4761" w:themeColor="accent1" w:themeShade="BF"/>
    </w:rPr>
  </w:style>
  <w:style w:type="paragraph" w:styleId="IntenseQuote">
    <w:name w:val="Intense Quote"/>
    <w:basedOn w:val="Normal"/>
    <w:next w:val="Normal"/>
    <w:link w:val="IntenseQuoteChar"/>
    <w:uiPriority w:val="30"/>
    <w:qFormat/>
    <w:rsid w:val="00420A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A22"/>
    <w:rPr>
      <w:i/>
      <w:iCs/>
      <w:color w:val="0F4761" w:themeColor="accent1" w:themeShade="BF"/>
    </w:rPr>
  </w:style>
  <w:style w:type="character" w:styleId="IntenseReference">
    <w:name w:val="Intense Reference"/>
    <w:basedOn w:val="DefaultParagraphFont"/>
    <w:uiPriority w:val="32"/>
    <w:qFormat/>
    <w:rsid w:val="00420A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F52E75A0B3E4E836FB8037971A580" ma:contentTypeVersion="12" ma:contentTypeDescription="Create a new document." ma:contentTypeScope="" ma:versionID="f1b6e1dcb13fb44c8da66704f84c12df">
  <xsd:schema xmlns:xsd="http://www.w3.org/2001/XMLSchema" xmlns:xs="http://www.w3.org/2001/XMLSchema" xmlns:p="http://schemas.microsoft.com/office/2006/metadata/properties" xmlns:ns2="d20172d1-8462-4517-99b9-4efeca0b0d18" xmlns:ns3="a9a7fe09-ecfa-481c-89ca-af25291034ed" targetNamespace="http://schemas.microsoft.com/office/2006/metadata/properties" ma:root="true" ma:fieldsID="41278a02f35fd533667ffab274d600ef" ns2:_="" ns3:_="">
    <xsd:import namespace="d20172d1-8462-4517-99b9-4efeca0b0d18"/>
    <xsd:import namespace="a9a7fe09-ecfa-481c-89ca-af25291034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172d1-8462-4517-99b9-4efeca0b0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fe16c92-c14c-4e8c-8c05-805d0336f5f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7fe09-ecfa-481c-89ca-af25291034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dba8c3-d81b-4b23-84b4-81bf7a92650b}" ma:internalName="TaxCatchAll" ma:showField="CatchAllData" ma:web="a9a7fe09-ecfa-481c-89ca-af25291034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a7fe09-ecfa-481c-89ca-af25291034ed" xsi:nil="true"/>
    <lcf76f155ced4ddcb4097134ff3c332f xmlns="d20172d1-8462-4517-99b9-4efeca0b0d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ECA80C-2C28-4F77-A475-69F131007928}"/>
</file>

<file path=customXml/itemProps2.xml><?xml version="1.0" encoding="utf-8"?>
<ds:datastoreItem xmlns:ds="http://schemas.openxmlformats.org/officeDocument/2006/customXml" ds:itemID="{73CC8186-7780-42C4-92EB-5C4663C89B7C}"/>
</file>

<file path=customXml/itemProps3.xml><?xml version="1.0" encoding="utf-8"?>
<ds:datastoreItem xmlns:ds="http://schemas.openxmlformats.org/officeDocument/2006/customXml" ds:itemID="{C78DD5FF-71B5-4295-93EF-158F5723F551}"/>
</file>

<file path=docProps/app.xml><?xml version="1.0" encoding="utf-8"?>
<Properties xmlns="http://schemas.openxmlformats.org/officeDocument/2006/extended-properties" xmlns:vt="http://schemas.openxmlformats.org/officeDocument/2006/docPropsVTypes">
  <Template>Normal</Template>
  <TotalTime>273</TotalTime>
  <Pages>7</Pages>
  <Words>2522</Words>
  <Characters>12210</Characters>
  <Application>Microsoft Office Word</Application>
  <DocSecurity>0</DocSecurity>
  <Lines>244</Lines>
  <Paragraphs>72</Paragraphs>
  <ScaleCrop>false</ScaleCrop>
  <Company/>
  <LinksUpToDate>false</LinksUpToDate>
  <CharactersWithSpaces>14660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Lilly Tozer</dc:creator>
  <cp:keywords/>
  <dc:description/>
  <cp:lastModifiedBy>Lilly Tozer</cp:lastModifiedBy>
  <cp:revision>40</cp:revision>
  <dcterms:created xsi:type="dcterms:W3CDTF">2026-06-30T15:56:00Z</dcterms:created>
  <dcterms:modified xsi:type="dcterms:W3CDTF">2026-07-07T09:28:00Z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0x0101006F0F52E75A0B3E4E836FB8037971A580</vt:lpwstr>
  </property>
</Properties>
</file>