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B7F3" w14:textId="270E45B4" w:rsidR="004943A8" w:rsidRDefault="004943A8" w:rsidP="00BF6CF9">
      <w:pPr>
        <w:pStyle w:val="Heading1"/>
        <w:numPr>
          <w:ilvl w:val="0"/>
          <w:numId w:val="0"/>
        </w:numPr>
        <w:ind w:left="432" w:hanging="432"/>
      </w:pPr>
      <w:r>
        <w:t xml:space="preserve">Microbiology Society job description for: </w:t>
      </w:r>
      <w:bookmarkStart w:id="0" w:name="_Hlk129355793"/>
      <w:r w:rsidR="008C5ECC">
        <w:rPr>
          <w:i/>
          <w:iCs/>
        </w:rPr>
        <w:t>Microbiology</w:t>
      </w:r>
      <w:r w:rsidRPr="0BA4A2CA">
        <w:rPr>
          <w:i/>
          <w:iCs/>
        </w:rPr>
        <w:t xml:space="preserve"> </w:t>
      </w:r>
      <w:bookmarkEnd w:id="0"/>
      <w:r>
        <w:t>Editor-in-Chief</w:t>
      </w:r>
    </w:p>
    <w:p w14:paraId="30C5CAF5" w14:textId="77777777" w:rsidR="004943A8" w:rsidRDefault="004943A8" w:rsidP="00BF6CF9">
      <w:pPr>
        <w:pStyle w:val="Heading2"/>
        <w:tabs>
          <w:tab w:val="num" w:pos="360"/>
        </w:tabs>
        <w:spacing w:before="180" w:after="180"/>
      </w:pPr>
      <w:r>
        <w:t>About us</w:t>
      </w:r>
    </w:p>
    <w:p w14:paraId="2F07DF37" w14:textId="7D005808" w:rsidR="004943A8" w:rsidRPr="00D1354F" w:rsidRDefault="004943A8" w:rsidP="00BF6CF9">
      <w:pPr>
        <w:spacing w:before="180" w:after="180"/>
        <w:rPr>
          <w:rFonts w:ascii="Calibri" w:hAnsi="Calibri"/>
        </w:rPr>
      </w:pPr>
      <w:bookmarkStart w:id="1" w:name="_Hlk129248904"/>
      <w:r>
        <w:t xml:space="preserve">The Microbiology Society is a membership charity for scientists interested in microbes, their effects and their practical uses. </w:t>
      </w:r>
      <w:r w:rsidR="00F601F2">
        <w:t xml:space="preserve">It has a worldwide membership based in universities, industry, hospitals, research institutes, schools, and other organisations. </w:t>
      </w:r>
      <w:r>
        <w:t xml:space="preserve">Our members have a unique depth and breadth of knowledge about the discipline. The Society's role is to help unlock and harness the potential of that knowledge. </w:t>
      </w:r>
    </w:p>
    <w:p w14:paraId="2C73511E" w14:textId="129B2047" w:rsidR="004943A8" w:rsidRDefault="004943A8" w:rsidP="00BF6CF9">
      <w:pPr>
        <w:spacing w:before="180" w:after="180"/>
      </w:pPr>
      <w:r>
        <w:t xml:space="preserve">Read more about our mission and values at microbiologysociety.org.   </w:t>
      </w:r>
      <w:bookmarkEnd w:id="1"/>
    </w:p>
    <w:p w14:paraId="643204E7" w14:textId="77777777" w:rsidR="00CF68EA" w:rsidRPr="00CF68EA" w:rsidRDefault="00CF68EA" w:rsidP="00BF6CF9">
      <w:pPr>
        <w:spacing w:before="180" w:after="180"/>
      </w:pPr>
    </w:p>
    <w:p w14:paraId="5EFBA4B1" w14:textId="0AFCB70C" w:rsidR="004943A8" w:rsidRPr="003C7E1B" w:rsidRDefault="004943A8" w:rsidP="00BF6CF9">
      <w:pPr>
        <w:pStyle w:val="Heading2"/>
        <w:tabs>
          <w:tab w:val="num" w:pos="360"/>
        </w:tabs>
        <w:spacing w:before="180" w:after="180"/>
      </w:pPr>
      <w:bookmarkStart w:id="2" w:name="_Hlk129355800"/>
      <w:r>
        <w:t>About</w:t>
      </w:r>
      <w:r w:rsidR="008C5ECC">
        <w:rPr>
          <w:i/>
          <w:iCs/>
        </w:rPr>
        <w:t xml:space="preserve"> Microbiology</w:t>
      </w:r>
    </w:p>
    <w:p w14:paraId="492FD929" w14:textId="345996F8" w:rsidR="001E5B11" w:rsidRDefault="008C5ECC" w:rsidP="00BF6CF9">
      <w:pPr>
        <w:spacing w:before="180" w:after="180"/>
      </w:pPr>
      <w:bookmarkStart w:id="3" w:name="_Hlk129271566"/>
      <w:r w:rsidRPr="008C5ECC">
        <w:t>As the founding journal from the Microbiology Society, Microbiology brings together communities of scientists from all microbiological disciplines and from around the world. Originally Journal of General Microbiology, we have been publishing the latest advances in microbiology since 1947. Today the journal reflects the diversity and importance of microbiology in addressing current global challenges, such as food security, environmental sustainability and health, by publishing fundamental and applied research across the breadth of the field.</w:t>
      </w:r>
    </w:p>
    <w:bookmarkEnd w:id="2"/>
    <w:p w14:paraId="2027EB27" w14:textId="77777777" w:rsidR="00CF68EA" w:rsidRPr="008C5ECC" w:rsidRDefault="00CF68EA" w:rsidP="00BF6CF9">
      <w:pPr>
        <w:spacing w:before="180" w:after="180"/>
        <w:rPr>
          <w:rFonts w:eastAsia="Times New Roman" w:cs="Times New Roman"/>
          <w:lang w:val="en-US"/>
        </w:rPr>
      </w:pPr>
    </w:p>
    <w:bookmarkEnd w:id="3"/>
    <w:p w14:paraId="0BE496E0" w14:textId="2172CC09" w:rsidR="004943A8" w:rsidRDefault="004943A8" w:rsidP="00BF6CF9">
      <w:pPr>
        <w:pStyle w:val="Heading2"/>
        <w:tabs>
          <w:tab w:val="num" w:pos="360"/>
        </w:tabs>
        <w:spacing w:before="180" w:after="180"/>
      </w:pPr>
      <w:r>
        <w:t>About you</w:t>
      </w:r>
    </w:p>
    <w:p w14:paraId="0823FDE0" w14:textId="0DF79FDD" w:rsidR="009A46FD" w:rsidRDefault="004943A8" w:rsidP="00CC22D5">
      <w:pPr>
        <w:spacing w:before="180" w:after="180"/>
      </w:pPr>
      <w:r>
        <w:t xml:space="preserve">The </w:t>
      </w:r>
      <w:r w:rsidRPr="7DB88E44">
        <w:t xml:space="preserve">Editor-in-Chief of </w:t>
      </w:r>
      <w:bookmarkStart w:id="4" w:name="_Hlk129355810"/>
      <w:r w:rsidR="008C5ECC">
        <w:rPr>
          <w:i/>
          <w:iCs/>
        </w:rPr>
        <w:t>Microbiology</w:t>
      </w:r>
      <w:r w:rsidRPr="7DB88E44">
        <w:rPr>
          <w:i/>
          <w:iCs/>
        </w:rPr>
        <w:t xml:space="preserve"> </w:t>
      </w:r>
      <w:bookmarkEnd w:id="4"/>
      <w:r w:rsidRPr="7DB88E44">
        <w:t xml:space="preserve">plays a key role in the journal, ensuring that we publish high-quality research, and are engaged with the microbiological </w:t>
      </w:r>
      <w:r w:rsidRPr="008C5ECC">
        <w:t>community. You will also have responsibility for soliciting content for the journal, by suggesting review</w:t>
      </w:r>
      <w:r w:rsidR="00047BE9" w:rsidRPr="008C5ECC">
        <w:t xml:space="preserve"> </w:t>
      </w:r>
      <w:bookmarkStart w:id="5" w:name="_Hlk129355823"/>
      <w:r w:rsidRPr="008C5ECC">
        <w:t>to the Reviews Editor or</w:t>
      </w:r>
      <w:r w:rsidRPr="7DB88E44">
        <w:t xml:space="preserve"> original articles for submission. </w:t>
      </w:r>
      <w:bookmarkEnd w:id="5"/>
      <w:r w:rsidRPr="7DB88E44">
        <w:t xml:space="preserve">Your main tasks will be to work closely with the </w:t>
      </w:r>
      <w:r w:rsidR="00BF3855">
        <w:t xml:space="preserve">Deputy </w:t>
      </w:r>
      <w:r w:rsidRPr="7DB88E44">
        <w:t>Editor-in-Chief</w:t>
      </w:r>
      <w:r w:rsidR="008C5ECC">
        <w:t xml:space="preserve"> </w:t>
      </w:r>
      <w:r w:rsidR="00BF3855">
        <w:t xml:space="preserve">and </w:t>
      </w:r>
      <w:r w:rsidR="00AC4A4B">
        <w:t>Society staff</w:t>
      </w:r>
      <w:r w:rsidRPr="7DB88E44">
        <w:t xml:space="preserve"> on editorial </w:t>
      </w:r>
      <w:r w:rsidR="00F601F2">
        <w:t>delivery and development</w:t>
      </w:r>
      <w:r w:rsidR="00F601F2" w:rsidRPr="7DB88E44">
        <w:t xml:space="preserve"> </w:t>
      </w:r>
      <w:r w:rsidRPr="7DB88E44">
        <w:t xml:space="preserve">for the journal. </w:t>
      </w:r>
      <w:r>
        <w:t xml:space="preserve">You will provide guidance on publishing ethics and governance, and help review Editor performance. </w:t>
      </w:r>
      <w:bookmarkStart w:id="6" w:name="_Hlk129271659"/>
      <w:r w:rsidR="00CC22D5">
        <w:t>The Editor-in-Chief also sits on the Society’s Building Communities Committee, which i</w:t>
      </w:r>
      <w:r w:rsidR="00CC22D5" w:rsidRPr="00CC22D5">
        <w:t xml:space="preserve">s responsible for driving content themes for events, journals, </w:t>
      </w:r>
      <w:r w:rsidR="00CC22D5" w:rsidRPr="00CC22D5">
        <w:rPr>
          <w:i/>
          <w:iCs/>
        </w:rPr>
        <w:t xml:space="preserve">Microbiology Today </w:t>
      </w:r>
      <w:r w:rsidR="00CC22D5" w:rsidRPr="00CC22D5">
        <w:t>and other activities to support the Society’s</w:t>
      </w:r>
      <w:r w:rsidR="00CC22D5">
        <w:t xml:space="preserve"> strategic objectives.</w:t>
      </w:r>
      <w:r w:rsidR="00CC22D5" w:rsidRPr="00CC22D5">
        <w:t xml:space="preserve"> </w:t>
      </w:r>
      <w:r w:rsidR="00CC22D5">
        <w:t xml:space="preserve"> </w:t>
      </w:r>
      <w:bookmarkEnd w:id="6"/>
    </w:p>
    <w:p w14:paraId="342217D7" w14:textId="0B605A8B" w:rsidR="00D27C65" w:rsidRDefault="004943A8" w:rsidP="00BF6CF9">
      <w:pPr>
        <w:spacing w:before="180" w:after="180"/>
        <w:rPr>
          <w:rFonts w:eastAsia="Calibri" w:cs="Calibri"/>
        </w:rPr>
      </w:pPr>
      <w:r w:rsidRPr="31CF876B">
        <w:t xml:space="preserve">This position is a public-facing role and the Editor-in-Chief acts as a representative of the Society. </w:t>
      </w:r>
      <w:r w:rsidRPr="00863A17">
        <w:t>The position is open to any Full, Full Concessionary, or Honorary members of the Society</w:t>
      </w:r>
      <w:r w:rsidRPr="31CF876B">
        <w:t>. It is not a paid position, but as a</w:t>
      </w:r>
      <w:r>
        <w:t xml:space="preserve"> member of the Editorial Board </w:t>
      </w:r>
      <w:r w:rsidRPr="31CF876B">
        <w:t xml:space="preserve">you will receive </w:t>
      </w:r>
      <w:r>
        <w:t>two</w:t>
      </w:r>
      <w:r w:rsidRPr="31CF876B">
        <w:t xml:space="preserve"> nights of accommodation and </w:t>
      </w:r>
      <w:r>
        <w:t>two</w:t>
      </w:r>
      <w:r w:rsidRPr="31CF876B">
        <w:t xml:space="preserve"> days of registration at Annual Conference, with an allowance for travel and meal expenses. The Editor-in-Chief is also provided with </w:t>
      </w:r>
      <w:r w:rsidR="0068103F">
        <w:t>three</w:t>
      </w:r>
      <w:r w:rsidRPr="31CF876B">
        <w:t xml:space="preserve"> fee-free Open Access articles in any of the Society’s journals in each calendar year; access to a ring-fenced conference travel fund for editors for promoting the journal</w:t>
      </w:r>
      <w:r>
        <w:t xml:space="preserve"> (to any conference)</w:t>
      </w:r>
      <w:r w:rsidRPr="31CF876B">
        <w:t>;</w:t>
      </w:r>
      <w:r w:rsidRPr="00D27C65">
        <w:t xml:space="preserve"> and</w:t>
      </w:r>
      <w:r w:rsidRPr="31CF876B">
        <w:t xml:space="preserve"> other benefits made available to members of Society Committees, as agreed by the Council of the Society. New editors will be trained in the use of Editorial Manager. </w:t>
      </w:r>
    </w:p>
    <w:p w14:paraId="5F2FECDD" w14:textId="0A7E2D8A" w:rsidR="00D93DBA" w:rsidRDefault="00D93DBA" w:rsidP="00BF6CF9">
      <w:pPr>
        <w:spacing w:before="180" w:after="180"/>
        <w:rPr>
          <w:b/>
          <w:bCs/>
          <w:lang w:val="en-US"/>
        </w:rPr>
      </w:pPr>
    </w:p>
    <w:p w14:paraId="42E6BB72" w14:textId="77777777" w:rsidR="004943A8" w:rsidRPr="00F76408" w:rsidRDefault="004943A8" w:rsidP="00BF6CF9">
      <w:pPr>
        <w:spacing w:before="180" w:after="180"/>
        <w:rPr>
          <w:b/>
          <w:bCs/>
          <w:lang w:val="en-US"/>
        </w:rPr>
      </w:pPr>
      <w:r w:rsidRPr="7DB88E44">
        <w:rPr>
          <w:b/>
          <w:bCs/>
          <w:lang w:val="en-US"/>
        </w:rPr>
        <w:lastRenderedPageBreak/>
        <w:t>Term in office</w:t>
      </w:r>
    </w:p>
    <w:p w14:paraId="28B1DC4F" w14:textId="0A423426" w:rsidR="004943A8" w:rsidRDefault="004943A8" w:rsidP="00BF6CF9">
      <w:pPr>
        <w:spacing w:before="180" w:after="180"/>
        <w:ind w:left="705" w:hanging="360"/>
        <w:rPr>
          <w:rFonts w:ascii="Calibri" w:hAnsi="Calibri"/>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At least three years. </w:t>
      </w:r>
    </w:p>
    <w:p w14:paraId="4A5D78A6" w14:textId="77777777" w:rsidR="004943A8" w:rsidRPr="00F76408" w:rsidRDefault="004943A8" w:rsidP="00BF6CF9">
      <w:pPr>
        <w:pStyle w:val="Heading2"/>
        <w:tabs>
          <w:tab w:val="num" w:pos="360"/>
        </w:tabs>
        <w:spacing w:before="180" w:after="180"/>
        <w:rPr>
          <w:lang w:val="en-US"/>
        </w:rPr>
      </w:pPr>
      <w:r w:rsidRPr="00F76408">
        <w:rPr>
          <w:lang w:val="en-US"/>
        </w:rPr>
        <w:t>Duties</w:t>
      </w:r>
    </w:p>
    <w:p w14:paraId="7EEA49C0" w14:textId="42284513" w:rsidR="004943A8" w:rsidRDefault="004943A8" w:rsidP="00BF6CF9">
      <w:pPr>
        <w:pStyle w:val="ListParagraph"/>
        <w:numPr>
          <w:ilvl w:val="0"/>
          <w:numId w:val="2"/>
        </w:numPr>
        <w:spacing w:before="180" w:after="180"/>
      </w:pPr>
      <w:r>
        <w:t xml:space="preserve">Working closely with the Editor-in-Chief and Microbiology Society staff on the </w:t>
      </w:r>
      <w:r w:rsidR="00F601F2">
        <w:t xml:space="preserve">delivery, development </w:t>
      </w:r>
      <w:r w:rsidR="00286EFC">
        <w:t xml:space="preserve">and future direction </w:t>
      </w:r>
      <w:r>
        <w:t>of the journal.</w:t>
      </w:r>
    </w:p>
    <w:p w14:paraId="7D1C3598" w14:textId="77777777" w:rsidR="004943A8" w:rsidRDefault="004943A8" w:rsidP="00BF6CF9">
      <w:pPr>
        <w:pStyle w:val="ListParagraph"/>
        <w:numPr>
          <w:ilvl w:val="0"/>
          <w:numId w:val="2"/>
        </w:numPr>
        <w:spacing w:before="180" w:after="180"/>
      </w:pPr>
      <w:r>
        <w:t>Where necessary, advising Editors on</w:t>
      </w:r>
      <w:r w:rsidRPr="00235D50">
        <w:t xml:space="preserve"> </w:t>
      </w:r>
      <w:r>
        <w:t xml:space="preserve">assessment </w:t>
      </w:r>
      <w:r w:rsidRPr="00235D50">
        <w:t>of contributions submitted to the Journal in accordance with the guidelines laid down by the Society and the Journal’s policies</w:t>
      </w:r>
      <w:r>
        <w:t>.</w:t>
      </w:r>
    </w:p>
    <w:p w14:paraId="72B1CAFB" w14:textId="3B56105C" w:rsidR="00BF3855" w:rsidRDefault="00BF3855" w:rsidP="00BF6CF9">
      <w:pPr>
        <w:numPr>
          <w:ilvl w:val="0"/>
          <w:numId w:val="2"/>
        </w:numPr>
        <w:spacing w:before="180" w:after="180" w:line="261" w:lineRule="auto"/>
        <w:ind w:right="1"/>
      </w:pPr>
      <w:r>
        <w:t xml:space="preserve">Alongside the </w:t>
      </w:r>
      <w:r w:rsidR="00BF6CF9">
        <w:t>Society staff</w:t>
      </w:r>
      <w:r>
        <w:t xml:space="preserve">, you will provide guidance and decisions on ethical cases that may arise from the platform, and the implementation of future publishing policies. </w:t>
      </w:r>
    </w:p>
    <w:p w14:paraId="69A559CF" w14:textId="7366767C" w:rsidR="00BF3855" w:rsidRPr="00235D50" w:rsidRDefault="00BF3855" w:rsidP="00BF6CF9">
      <w:pPr>
        <w:numPr>
          <w:ilvl w:val="0"/>
          <w:numId w:val="2"/>
        </w:numPr>
        <w:spacing w:before="180" w:after="180" w:line="261" w:lineRule="auto"/>
        <w:ind w:right="1"/>
      </w:pPr>
      <w:bookmarkStart w:id="7" w:name="_Hlk129356490"/>
      <w:r>
        <w:t xml:space="preserve">Chairing </w:t>
      </w:r>
      <w:r w:rsidR="009E27DE">
        <w:t>two to three</w:t>
      </w:r>
      <w:r>
        <w:t xml:space="preserve"> Editorial Board</w:t>
      </w:r>
      <w:r w:rsidR="009E27DE">
        <w:t xml:space="preserve"> meetings</w:t>
      </w:r>
      <w:r>
        <w:t>, and regularly meeting, either virtually or in-person, with the Microbiology Society editorial staff</w:t>
      </w:r>
      <w:r w:rsidR="00F601F2">
        <w:t xml:space="preserve"> and individual members of the Board as necessary</w:t>
      </w:r>
      <w:r>
        <w:t xml:space="preserve">.  </w:t>
      </w:r>
    </w:p>
    <w:bookmarkEnd w:id="7"/>
    <w:p w14:paraId="49FFBC3B" w14:textId="1C96A315" w:rsidR="004943A8" w:rsidRPr="005B004F" w:rsidRDefault="004943A8" w:rsidP="00BF6CF9">
      <w:pPr>
        <w:numPr>
          <w:ilvl w:val="0"/>
          <w:numId w:val="4"/>
        </w:numPr>
        <w:spacing w:before="180" w:after="180" w:line="247" w:lineRule="auto"/>
        <w:ind w:hanging="360"/>
        <w:rPr>
          <w:rFonts w:ascii="Calibri" w:hAnsi="Calibri"/>
        </w:rPr>
      </w:pPr>
      <w:r w:rsidRPr="005B004F">
        <w:t xml:space="preserve">Attendance to three Publishing Panel meetings, and </w:t>
      </w:r>
      <w:r w:rsidR="005B004F" w:rsidRPr="005B004F">
        <w:t xml:space="preserve">other </w:t>
      </w:r>
      <w:r w:rsidRPr="005B004F">
        <w:t xml:space="preserve">Committee meetings where appropriate. </w:t>
      </w:r>
    </w:p>
    <w:p w14:paraId="72E4F208" w14:textId="77777777" w:rsidR="004943A8" w:rsidRDefault="004943A8" w:rsidP="00BF6CF9">
      <w:pPr>
        <w:pStyle w:val="ListParagraph"/>
        <w:numPr>
          <w:ilvl w:val="0"/>
          <w:numId w:val="2"/>
        </w:numPr>
        <w:spacing w:before="180" w:after="180"/>
      </w:pPr>
      <w:r w:rsidRPr="00235D50">
        <w:t>Soliciting suitable contributions to the Journal</w:t>
      </w:r>
      <w:r>
        <w:t xml:space="preserve">, both original articles and reviews, and involvement in </w:t>
      </w:r>
      <w:r w:rsidRPr="00286EFC">
        <w:t>leading at least one Collection</w:t>
      </w:r>
      <w:r>
        <w:t xml:space="preserve"> during the period of the contract.</w:t>
      </w:r>
    </w:p>
    <w:p w14:paraId="54260B80" w14:textId="3713C668" w:rsidR="004943A8" w:rsidRPr="00837241" w:rsidRDefault="004943A8" w:rsidP="00BF6CF9">
      <w:pPr>
        <w:numPr>
          <w:ilvl w:val="0"/>
          <w:numId w:val="2"/>
        </w:numPr>
        <w:spacing w:before="180" w:after="180" w:line="247" w:lineRule="auto"/>
        <w:rPr>
          <w:rFonts w:ascii="Calibri" w:hAnsi="Calibri"/>
        </w:rPr>
      </w:pPr>
      <w:r>
        <w:t xml:space="preserve">Commissioning authors to write editorials, review or other articles as agreed with the Society and the Editorial Board. </w:t>
      </w:r>
    </w:p>
    <w:p w14:paraId="0CAF5276" w14:textId="7D54694A" w:rsidR="00837241" w:rsidRPr="00837241" w:rsidRDefault="00837241" w:rsidP="00837241">
      <w:pPr>
        <w:pStyle w:val="ListParagraph"/>
        <w:numPr>
          <w:ilvl w:val="0"/>
          <w:numId w:val="2"/>
        </w:numPr>
        <w:spacing w:line="240" w:lineRule="auto"/>
        <w:rPr>
          <w:lang w:val="en-US"/>
        </w:rPr>
      </w:pPr>
      <w:r w:rsidRPr="00727B9A">
        <w:rPr>
          <w:lang w:val="en-US"/>
        </w:rPr>
        <w:t xml:space="preserve">Recommendation of </w:t>
      </w:r>
      <w:r>
        <w:rPr>
          <w:lang w:val="en-US"/>
        </w:rPr>
        <w:t>experts</w:t>
      </w:r>
      <w:r w:rsidRPr="00727B9A">
        <w:rPr>
          <w:lang w:val="en-US"/>
        </w:rPr>
        <w:t xml:space="preserve"> who could join the Editorial Board of the </w:t>
      </w:r>
      <w:r w:rsidR="00D8649C" w:rsidRPr="00727B9A">
        <w:rPr>
          <w:lang w:val="en-US"/>
        </w:rPr>
        <w:t>Journal.</w:t>
      </w:r>
    </w:p>
    <w:p w14:paraId="52940B3C" w14:textId="77777777" w:rsidR="004943A8" w:rsidRPr="00235D50" w:rsidRDefault="004943A8" w:rsidP="00BF6CF9">
      <w:pPr>
        <w:numPr>
          <w:ilvl w:val="0"/>
          <w:numId w:val="2"/>
        </w:numPr>
        <w:spacing w:before="180" w:after="180" w:line="247" w:lineRule="auto"/>
      </w:pPr>
      <w:r>
        <w:t xml:space="preserve">Ensuring appropriate coverage and quality of contributions for publication in the Journal. </w:t>
      </w:r>
    </w:p>
    <w:p w14:paraId="1EF754A8" w14:textId="77777777" w:rsidR="00D8649C" w:rsidRDefault="00D8649C" w:rsidP="00D8649C">
      <w:pPr>
        <w:pStyle w:val="ListParagraph"/>
        <w:numPr>
          <w:ilvl w:val="0"/>
          <w:numId w:val="2"/>
        </w:numPr>
        <w:spacing w:after="180"/>
      </w:pPr>
      <w:r w:rsidRPr="00235D50">
        <w:t xml:space="preserve">Where appropriate, providing original contributions to the Journal, </w:t>
      </w:r>
      <w:r w:rsidRPr="0089303A">
        <w:t xml:space="preserve">and </w:t>
      </w:r>
      <w:r>
        <w:t xml:space="preserve">at least three </w:t>
      </w:r>
      <w:r w:rsidRPr="00235D50">
        <w:t>contribution</w:t>
      </w:r>
      <w:r>
        <w:t>s</w:t>
      </w:r>
      <w:r w:rsidRPr="00235D50">
        <w:t xml:space="preserve"> during the term of </w:t>
      </w:r>
      <w:r>
        <w:t>your a</w:t>
      </w:r>
      <w:r w:rsidRPr="00235D50">
        <w:t>greement</w:t>
      </w:r>
      <w:r>
        <w:t>.</w:t>
      </w:r>
    </w:p>
    <w:p w14:paraId="6502A2D7" w14:textId="77777777" w:rsidR="004943A8" w:rsidRPr="00235D50" w:rsidRDefault="004943A8" w:rsidP="00BF6CF9">
      <w:pPr>
        <w:numPr>
          <w:ilvl w:val="0"/>
          <w:numId w:val="2"/>
        </w:numPr>
        <w:spacing w:before="180" w:after="180" w:line="247" w:lineRule="auto"/>
      </w:pPr>
      <w:r>
        <w:t xml:space="preserve">Providing advice and assistance in marketing of the Journal. </w:t>
      </w:r>
    </w:p>
    <w:p w14:paraId="7CFCE68A" w14:textId="1F03C35A" w:rsidR="00837241" w:rsidRPr="00235D50" w:rsidRDefault="004943A8" w:rsidP="00837241">
      <w:pPr>
        <w:pStyle w:val="ListParagraph"/>
        <w:numPr>
          <w:ilvl w:val="0"/>
          <w:numId w:val="2"/>
        </w:numPr>
        <w:spacing w:before="180" w:after="180"/>
      </w:pPr>
      <w:r>
        <w:t>To be an advocate of the journal at meetings and conferences.</w:t>
      </w:r>
    </w:p>
    <w:p w14:paraId="26A877C6" w14:textId="77777777" w:rsidR="004943A8" w:rsidRPr="003A3EB9" w:rsidRDefault="004943A8" w:rsidP="00BF6CF9">
      <w:pPr>
        <w:spacing w:before="180" w:after="180"/>
        <w:ind w:left="360"/>
        <w:rPr>
          <w:lang w:val="en-US"/>
        </w:rPr>
      </w:pPr>
    </w:p>
    <w:p w14:paraId="2807C08C" w14:textId="77777777" w:rsidR="004943A8" w:rsidRPr="00F76408" w:rsidRDefault="004943A8" w:rsidP="00BF6CF9">
      <w:pPr>
        <w:pStyle w:val="Heading2"/>
        <w:tabs>
          <w:tab w:val="num" w:pos="360"/>
        </w:tabs>
        <w:spacing w:before="180" w:after="180"/>
        <w:rPr>
          <w:lang w:val="en-US"/>
        </w:rPr>
      </w:pPr>
      <w:r w:rsidRPr="00F76408">
        <w:rPr>
          <w:lang w:val="en-US"/>
        </w:rPr>
        <w:t>Person specification</w:t>
      </w:r>
    </w:p>
    <w:p w14:paraId="4C7277A0" w14:textId="77777777" w:rsidR="004943A8" w:rsidRDefault="004943A8" w:rsidP="00BF6CF9">
      <w:pPr>
        <w:pStyle w:val="ListParagraph"/>
        <w:numPr>
          <w:ilvl w:val="0"/>
          <w:numId w:val="3"/>
        </w:numPr>
        <w:spacing w:before="180" w:after="180"/>
      </w:pPr>
      <w:r w:rsidRPr="007A79BD">
        <w:t xml:space="preserve">Demonstrated excellence in an area of </w:t>
      </w:r>
      <w:r>
        <w:t xml:space="preserve">microbiology, preferably with a wide breadth of expertise. </w:t>
      </w:r>
    </w:p>
    <w:p w14:paraId="5E641AE0" w14:textId="77777777" w:rsidR="004943A8" w:rsidRPr="00BC3F03" w:rsidRDefault="004943A8" w:rsidP="00BF6CF9">
      <w:pPr>
        <w:pStyle w:val="ListParagraph"/>
        <w:numPr>
          <w:ilvl w:val="0"/>
          <w:numId w:val="3"/>
        </w:numPr>
        <w:spacing w:before="180" w:after="180"/>
      </w:pPr>
      <w:r w:rsidRPr="007A79BD">
        <w:t xml:space="preserve">Have an excellent network of international contacts </w:t>
      </w:r>
      <w:r>
        <w:t xml:space="preserve">in a </w:t>
      </w:r>
      <w:r w:rsidRPr="007A79BD">
        <w:t xml:space="preserve">range of specialties in </w:t>
      </w:r>
      <w:r>
        <w:t xml:space="preserve">your </w:t>
      </w:r>
      <w:r w:rsidRPr="007A79BD">
        <w:t>discipline</w:t>
      </w:r>
      <w:r>
        <w:t xml:space="preserve">(s). </w:t>
      </w:r>
    </w:p>
    <w:p w14:paraId="25BE9A5C" w14:textId="77777777" w:rsidR="00286EFC" w:rsidRDefault="00286EFC" w:rsidP="00BF6CF9">
      <w:pPr>
        <w:numPr>
          <w:ilvl w:val="0"/>
          <w:numId w:val="3"/>
        </w:numPr>
        <w:spacing w:before="180" w:after="180" w:line="247" w:lineRule="auto"/>
        <w:rPr>
          <w:rFonts w:ascii="Calibri" w:hAnsi="Calibri"/>
        </w:rPr>
      </w:pPr>
      <w:r>
        <w:t>Previous editorial experience</w:t>
      </w:r>
      <w:r w:rsidRPr="0089303A">
        <w:t>, preferably with Microbiology Society journals.</w:t>
      </w:r>
      <w:r>
        <w:t xml:space="preserve"> </w:t>
      </w:r>
    </w:p>
    <w:p w14:paraId="4C756C6C" w14:textId="77777777" w:rsidR="004943A8" w:rsidRDefault="004943A8" w:rsidP="00BF6CF9">
      <w:pPr>
        <w:pStyle w:val="ListParagraph"/>
        <w:numPr>
          <w:ilvl w:val="0"/>
          <w:numId w:val="3"/>
        </w:numPr>
        <w:spacing w:before="180" w:after="180"/>
      </w:pPr>
      <w:r w:rsidRPr="007A79BD">
        <w:t>Maintain an active research profile</w:t>
      </w:r>
      <w:r>
        <w:t xml:space="preserve">. Preferably have some presence on social media </w:t>
      </w:r>
      <w:proofErr w:type="gramStart"/>
      <w:r>
        <w:t>e.g.</w:t>
      </w:r>
      <w:proofErr w:type="gramEnd"/>
      <w:r>
        <w:t xml:space="preserve"> Twitter. </w:t>
      </w:r>
    </w:p>
    <w:p w14:paraId="3DBD84C1" w14:textId="30671319" w:rsidR="0034032F" w:rsidRPr="003E5DBF" w:rsidRDefault="0034032F" w:rsidP="0034032F">
      <w:pPr>
        <w:numPr>
          <w:ilvl w:val="0"/>
          <w:numId w:val="3"/>
        </w:numPr>
        <w:spacing w:after="180" w:line="247" w:lineRule="auto"/>
        <w:rPr>
          <w:rFonts w:ascii="Calibri" w:hAnsi="Calibri"/>
        </w:rPr>
      </w:pPr>
      <w:r w:rsidRPr="00886E53">
        <w:lastRenderedPageBreak/>
        <w:t>Be a member of</w:t>
      </w:r>
      <w:r w:rsidR="00CC22D5">
        <w:t xml:space="preserve"> the Microbiology Society</w:t>
      </w:r>
      <w:r>
        <w:t>, or be willing to join</w:t>
      </w:r>
      <w:r w:rsidR="00CC22D5">
        <w:t xml:space="preserve"> on appointment</w:t>
      </w:r>
      <w:r>
        <w:t>,</w:t>
      </w:r>
      <w:r w:rsidRPr="00886E53">
        <w:t xml:space="preserve"> and have an understanding of the central role that publishing in society journals has in continuing their activities</w:t>
      </w:r>
      <w:r>
        <w:t>.</w:t>
      </w:r>
      <w:r w:rsidRPr="002C0D6C">
        <w:t xml:space="preserve"> </w:t>
      </w:r>
    </w:p>
    <w:p w14:paraId="18144DC6" w14:textId="552D5BEF" w:rsidR="00EA45D6" w:rsidRPr="00EA45D6" w:rsidRDefault="00EA45D6" w:rsidP="00EA45D6">
      <w:pPr>
        <w:pStyle w:val="ListParagraph"/>
        <w:numPr>
          <w:ilvl w:val="0"/>
          <w:numId w:val="3"/>
        </w:numPr>
      </w:pPr>
      <w:r>
        <w:t>Supports and advocates for open science, and the policies and technologies that will facilitate it</w:t>
      </w:r>
      <w:r w:rsidR="00CC22D5">
        <w:t>,</w:t>
      </w:r>
      <w:r>
        <w:t xml:space="preserve"> </w:t>
      </w:r>
      <w:r w:rsidR="00CC22D5">
        <w:t>i</w:t>
      </w:r>
      <w:r>
        <w:t>ncluding, but not limited to, open access publishing and open data</w:t>
      </w:r>
      <w:r w:rsidR="00CC22D5">
        <w:t>.</w:t>
      </w:r>
    </w:p>
    <w:p w14:paraId="124FAB06" w14:textId="77777777" w:rsidR="004943A8" w:rsidRDefault="004943A8" w:rsidP="00BF6CF9">
      <w:pPr>
        <w:spacing w:before="180" w:after="180"/>
        <w:ind w:left="360"/>
      </w:pPr>
    </w:p>
    <w:p w14:paraId="1560C1CD" w14:textId="77777777" w:rsidR="004943A8" w:rsidRPr="00BF3BB1" w:rsidRDefault="004943A8" w:rsidP="00BF6CF9">
      <w:pPr>
        <w:pStyle w:val="Heading2"/>
        <w:tabs>
          <w:tab w:val="num" w:pos="360"/>
        </w:tabs>
        <w:spacing w:before="180" w:after="180"/>
      </w:pPr>
      <w:r w:rsidRPr="00BF3BB1">
        <w:t>Equal opportunities</w:t>
      </w:r>
    </w:p>
    <w:p w14:paraId="3BF786ED" w14:textId="77777777" w:rsidR="004943A8" w:rsidRDefault="004943A8" w:rsidP="00BF6CF9">
      <w:pPr>
        <w:spacing w:before="180" w:after="180"/>
      </w:pPr>
      <w:r>
        <w:t>The Microbiology Society</w:t>
      </w:r>
      <w:r w:rsidRPr="00FB1F7E">
        <w:t xml:space="preserve"> is an equal opportunities employer and welcomes applications from all suitably qualified persons regardless of their race, sex, disability, religion/belief, sexual orientation or age. We value, </w:t>
      </w:r>
      <w:proofErr w:type="gramStart"/>
      <w:r w:rsidRPr="00FB1F7E">
        <w:t>promote</w:t>
      </w:r>
      <w:proofErr w:type="gramEnd"/>
      <w:r w:rsidRPr="00FB1F7E">
        <w:t xml:space="preserve"> and seek diversity.</w:t>
      </w:r>
    </w:p>
    <w:p w14:paraId="22000771" w14:textId="77777777" w:rsidR="004943A8" w:rsidRPr="00FB1F7E" w:rsidRDefault="004943A8" w:rsidP="00BF6CF9">
      <w:pPr>
        <w:spacing w:before="180" w:after="180"/>
      </w:pPr>
    </w:p>
    <w:p w14:paraId="762A4F9E" w14:textId="77777777" w:rsidR="004943A8" w:rsidRDefault="004943A8" w:rsidP="00BF6CF9">
      <w:pPr>
        <w:pStyle w:val="Heading2"/>
        <w:tabs>
          <w:tab w:val="num" w:pos="360"/>
        </w:tabs>
        <w:spacing w:before="180" w:after="180"/>
        <w:rPr>
          <w:lang w:val="en-US"/>
        </w:rPr>
      </w:pPr>
      <w:r>
        <w:rPr>
          <w:lang w:val="en-US"/>
        </w:rPr>
        <w:t>Application</w:t>
      </w:r>
    </w:p>
    <w:p w14:paraId="5A6E2B32" w14:textId="214EC2CF" w:rsidR="004943A8" w:rsidRDefault="004943A8" w:rsidP="00BF6CF9">
      <w:pPr>
        <w:spacing w:before="180" w:after="180"/>
        <w:rPr>
          <w:lang w:val="en-US"/>
        </w:rPr>
      </w:pPr>
      <w:r>
        <w:rPr>
          <w:lang w:val="en-US"/>
        </w:rPr>
        <w:t xml:space="preserve">Please apply </w:t>
      </w:r>
      <w:bookmarkStart w:id="8" w:name="_Hlk129355899"/>
      <w:r>
        <w:rPr>
          <w:lang w:val="en-US"/>
        </w:rPr>
        <w:t xml:space="preserve">to </w:t>
      </w:r>
      <w:bookmarkStart w:id="9" w:name="_Hlk129356191"/>
      <w:r w:rsidR="008C5ECC">
        <w:rPr>
          <w:lang w:val="en-US"/>
        </w:rPr>
        <w:fldChar w:fldCharType="begin"/>
      </w:r>
      <w:r w:rsidR="008C5ECC">
        <w:rPr>
          <w:lang w:val="en-US"/>
        </w:rPr>
        <w:instrText xml:space="preserve"> HYPERLINK "mailto:t.khanom@microbiologysociety.org" </w:instrText>
      </w:r>
      <w:r w:rsidR="008C5ECC">
        <w:rPr>
          <w:lang w:val="en-US"/>
        </w:rPr>
      </w:r>
      <w:r w:rsidR="008C5ECC">
        <w:rPr>
          <w:lang w:val="en-US"/>
        </w:rPr>
        <w:fldChar w:fldCharType="separate"/>
      </w:r>
      <w:r w:rsidR="008C5ECC" w:rsidRPr="00083A18">
        <w:rPr>
          <w:rStyle w:val="Hyperlink"/>
          <w:lang w:val="en-US"/>
        </w:rPr>
        <w:t>t.khanom@microbiologysociety.org</w:t>
      </w:r>
      <w:r w:rsidR="008C5ECC">
        <w:rPr>
          <w:lang w:val="en-US"/>
        </w:rPr>
        <w:fldChar w:fldCharType="end"/>
      </w:r>
      <w:bookmarkEnd w:id="8"/>
      <w:r w:rsidR="008C5ECC">
        <w:rPr>
          <w:lang w:val="en-US"/>
        </w:rPr>
        <w:t xml:space="preserve"> </w:t>
      </w:r>
      <w:bookmarkEnd w:id="9"/>
      <w:r>
        <w:rPr>
          <w:lang w:val="en-US"/>
        </w:rPr>
        <w:t>with your CV and a cover letter which includes your vision for the future direction of the journal.</w:t>
      </w:r>
    </w:p>
    <w:p w14:paraId="4F7C035E" w14:textId="506CF6DF" w:rsidR="004943A8" w:rsidRPr="00A9300C" w:rsidRDefault="004943A8" w:rsidP="00BF6CF9">
      <w:pPr>
        <w:spacing w:before="180" w:after="180"/>
        <w:rPr>
          <w:lang w:val="en-US"/>
        </w:rPr>
      </w:pPr>
      <w:r>
        <w:rPr>
          <w:lang w:val="en-US"/>
        </w:rPr>
        <w:t xml:space="preserve">The closing date for expressions of interest is </w:t>
      </w:r>
      <w:r w:rsidR="00107BA9" w:rsidRPr="00107BA9">
        <w:t>28</w:t>
      </w:r>
      <w:r w:rsidR="00107BA9" w:rsidRPr="00107BA9">
        <w:rPr>
          <w:vertAlign w:val="superscript"/>
        </w:rPr>
        <w:t>th</w:t>
      </w:r>
      <w:r w:rsidR="00107BA9" w:rsidRPr="00107BA9">
        <w:t xml:space="preserve"> April 2023</w:t>
      </w:r>
      <w:r>
        <w:rPr>
          <w:lang w:val="en-US"/>
        </w:rPr>
        <w:t>.</w:t>
      </w:r>
    </w:p>
    <w:p w14:paraId="6399FDB2" w14:textId="77777777" w:rsidR="004943A8" w:rsidRPr="0052691C" w:rsidRDefault="004943A8" w:rsidP="00BF6CF9">
      <w:pPr>
        <w:spacing w:before="180" w:after="180"/>
      </w:pPr>
    </w:p>
    <w:p w14:paraId="072654F4" w14:textId="77777777" w:rsidR="00B9436C" w:rsidRDefault="00B9436C" w:rsidP="00BF6CF9">
      <w:pPr>
        <w:spacing w:before="180" w:after="180"/>
      </w:pPr>
    </w:p>
    <w:sectPr w:rsidR="00B9436C" w:rsidSect="00AA47F3">
      <w:headerReference w:type="default" r:id="rId8"/>
      <w:footerReference w:type="default" r:id="rId9"/>
      <w:headerReference w:type="first" r:id="rId10"/>
      <w:footerReference w:type="first" r:id="rId11"/>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3891" w14:textId="77777777" w:rsidR="00A973EE" w:rsidRDefault="00BF6CF9">
      <w:pPr>
        <w:spacing w:after="0" w:line="240" w:lineRule="auto"/>
      </w:pPr>
      <w:r>
        <w:separator/>
      </w:r>
    </w:p>
  </w:endnote>
  <w:endnote w:type="continuationSeparator" w:id="0">
    <w:p w14:paraId="42DF4A75" w14:textId="77777777" w:rsidR="00A973EE" w:rsidRDefault="00BF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AA47F3" w:rsidRPr="002A5EC9" w14:paraId="6FCB32D8" w14:textId="77777777" w:rsidTr="00BD7BED">
      <w:trPr>
        <w:trHeight w:hRule="exact" w:val="113"/>
        <w:jc w:val="center"/>
      </w:trPr>
      <w:tc>
        <w:tcPr>
          <w:tcW w:w="9242" w:type="dxa"/>
          <w:tcBorders>
            <w:top w:val="nil"/>
            <w:bottom w:val="single" w:sz="18" w:space="0" w:color="008461"/>
          </w:tcBorders>
        </w:tcPr>
        <w:p w14:paraId="45A1EB43" w14:textId="77777777" w:rsidR="00AA47F3" w:rsidRPr="002A5EC9" w:rsidRDefault="00107BA9" w:rsidP="00FA3288">
          <w:pPr>
            <w:pStyle w:val="Footer"/>
            <w:spacing w:before="120" w:line="276" w:lineRule="auto"/>
            <w:jc w:val="center"/>
          </w:pPr>
        </w:p>
      </w:tc>
    </w:tr>
    <w:tr w:rsidR="00AA47F3" w:rsidRPr="002A5EC9" w14:paraId="4A6115D3"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EndPr/>
          <w:sdtContent>
            <w:sdt>
              <w:sdtPr>
                <w:id w:val="-30801255"/>
                <w:docPartObj>
                  <w:docPartGallery w:val="Page Numbers (Top of Page)"/>
                  <w:docPartUnique/>
                </w:docPartObj>
              </w:sdtPr>
              <w:sdtEndPr/>
              <w:sdtContent>
                <w:p w14:paraId="616A6993" w14:textId="77777777" w:rsidR="00AA47F3" w:rsidRPr="002A5EC9" w:rsidRDefault="008839E6" w:rsidP="00FA3288">
                  <w:pPr>
                    <w:pStyle w:val="Footer"/>
                    <w:spacing w:before="180" w:line="276" w:lineRule="auto"/>
                    <w:jc w:val="center"/>
                  </w:pPr>
                  <w:r w:rsidRPr="002A5EC9">
                    <w:t xml:space="preserve">Page </w:t>
                  </w:r>
                  <w:r w:rsidRPr="002A5EC9">
                    <w:rPr>
                      <w:b/>
                      <w:bCs/>
                    </w:rPr>
                    <w:fldChar w:fldCharType="begin"/>
                  </w:r>
                  <w:r w:rsidRPr="002A5EC9">
                    <w:rPr>
                      <w:b/>
                      <w:bCs/>
                    </w:rPr>
                    <w:instrText xml:space="preserve"> PAGE </w:instrText>
                  </w:r>
                  <w:r w:rsidRPr="002A5EC9">
                    <w:rPr>
                      <w:b/>
                      <w:bCs/>
                    </w:rPr>
                    <w:fldChar w:fldCharType="separate"/>
                  </w:r>
                  <w:r>
                    <w:rPr>
                      <w:b/>
                      <w:bCs/>
                      <w:noProof/>
                    </w:rPr>
                    <w:t>2</w:t>
                  </w:r>
                  <w:r w:rsidRPr="002A5EC9">
                    <w:rPr>
                      <w:b/>
                      <w:bCs/>
                    </w:rPr>
                    <w:fldChar w:fldCharType="end"/>
                  </w:r>
                  <w:r w:rsidRPr="002A5EC9">
                    <w:t xml:space="preserve"> of </w:t>
                  </w:r>
                  <w:r w:rsidRPr="002A5EC9">
                    <w:rPr>
                      <w:b/>
                      <w:bCs/>
                    </w:rPr>
                    <w:fldChar w:fldCharType="begin"/>
                  </w:r>
                  <w:r w:rsidRPr="002A5EC9">
                    <w:rPr>
                      <w:b/>
                      <w:bCs/>
                    </w:rPr>
                    <w:instrText xml:space="preserve"> NUMPAGES  </w:instrText>
                  </w:r>
                  <w:r w:rsidRPr="002A5EC9">
                    <w:rPr>
                      <w:b/>
                      <w:bCs/>
                    </w:rPr>
                    <w:fldChar w:fldCharType="separate"/>
                  </w:r>
                  <w:r>
                    <w:rPr>
                      <w:b/>
                      <w:bCs/>
                      <w:noProof/>
                    </w:rPr>
                    <w:t>1</w:t>
                  </w:r>
                  <w:r w:rsidRPr="002A5EC9">
                    <w:rPr>
                      <w:b/>
                      <w:bCs/>
                    </w:rPr>
                    <w:fldChar w:fldCharType="end"/>
                  </w:r>
                </w:p>
              </w:sdtContent>
            </w:sdt>
          </w:sdtContent>
        </w:sdt>
      </w:tc>
    </w:tr>
  </w:tbl>
  <w:p w14:paraId="098F2F4D" w14:textId="77777777" w:rsidR="003941DF" w:rsidRPr="00427F18" w:rsidRDefault="008839E6" w:rsidP="00427F18">
    <w:pPr>
      <w:pStyle w:val="Footer"/>
      <w:jc w:val="right"/>
      <w:rPr>
        <w:sz w:val="14"/>
        <w:szCs w:val="14"/>
      </w:rPr>
    </w:pPr>
    <w:r w:rsidRPr="00427F18">
      <w:rPr>
        <w:sz w:val="14"/>
        <w:szCs w:val="14"/>
      </w:rPr>
      <w:fldChar w:fldCharType="begin"/>
    </w:r>
    <w:r w:rsidRPr="00427F18">
      <w:rPr>
        <w:sz w:val="14"/>
        <w:szCs w:val="14"/>
      </w:rPr>
      <w:instrText xml:space="preserve"> FILENAME   \* MERGEFORMAT </w:instrText>
    </w:r>
    <w:r w:rsidRPr="00427F18">
      <w:rPr>
        <w:sz w:val="14"/>
        <w:szCs w:val="14"/>
      </w:rPr>
      <w:fldChar w:fldCharType="separate"/>
    </w:r>
    <w:r>
      <w:rPr>
        <w:noProof/>
        <w:sz w:val="14"/>
        <w:szCs w:val="14"/>
      </w:rPr>
      <w:t>Document7</w:t>
    </w:r>
    <w:r w:rsidRPr="00427F18">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AA47F3" w:rsidRPr="007D3F8B" w14:paraId="12A5AB24" w14:textId="77777777" w:rsidTr="00BD7BED">
      <w:trPr>
        <w:trHeight w:hRule="exact" w:val="113"/>
        <w:jc w:val="center"/>
      </w:trPr>
      <w:tc>
        <w:tcPr>
          <w:tcW w:w="9242" w:type="dxa"/>
          <w:tcBorders>
            <w:top w:val="nil"/>
            <w:bottom w:val="single" w:sz="18" w:space="0" w:color="008461"/>
          </w:tcBorders>
        </w:tcPr>
        <w:p w14:paraId="67611669" w14:textId="77777777" w:rsidR="00AA47F3" w:rsidRPr="00DE5725" w:rsidRDefault="00107BA9" w:rsidP="00FA3288">
          <w:pPr>
            <w:pStyle w:val="Footer"/>
            <w:spacing w:before="120" w:line="276" w:lineRule="auto"/>
            <w:jc w:val="center"/>
          </w:pPr>
        </w:p>
      </w:tc>
    </w:tr>
    <w:tr w:rsidR="00AA47F3" w:rsidRPr="007D3F8B" w14:paraId="281899F3"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rPr>
              <w:sz w:val="14"/>
              <w:szCs w:val="14"/>
            </w:rPr>
          </w:sdtEndPr>
          <w:sdtContent>
            <w:sdt>
              <w:sdtPr>
                <w:id w:val="623970930"/>
                <w:docPartObj>
                  <w:docPartGallery w:val="Page Numbers (Top of Page)"/>
                  <w:docPartUnique/>
                </w:docPartObj>
              </w:sdtPr>
              <w:sdtEndPr>
                <w:rPr>
                  <w:sz w:val="14"/>
                  <w:szCs w:val="14"/>
                </w:rPr>
              </w:sdtEndPr>
              <w:sdtContent>
                <w:p w14:paraId="78A33441" w14:textId="77777777" w:rsidR="00AA47F3" w:rsidRPr="00164162" w:rsidRDefault="008839E6" w:rsidP="00FA3288">
                  <w:pPr>
                    <w:pStyle w:val="Footer"/>
                    <w:spacing w:before="180" w:line="276" w:lineRule="auto"/>
                    <w:jc w:val="center"/>
                  </w:pPr>
                  <w:r w:rsidRPr="00DE5725">
                    <w:rPr>
                      <w:sz w:val="14"/>
                      <w:szCs w:val="14"/>
                    </w:rPr>
                    <w:t xml:space="preserve">Company Limited by </w:t>
                  </w:r>
                  <w:proofErr w:type="gramStart"/>
                  <w:r w:rsidRPr="00DE5725">
                    <w:rPr>
                      <w:sz w:val="14"/>
                      <w:szCs w:val="14"/>
                    </w:rPr>
                    <w:t>Guarantee</w:t>
                  </w:r>
                  <w:proofErr w:type="gramEnd"/>
                  <w:r w:rsidRPr="00DE5725">
                    <w:rPr>
                      <w:sz w:val="14"/>
                      <w:szCs w:val="14"/>
                    </w:rPr>
                    <w:t xml:space="preserve"> l Registered in England No. 1039582 l Registered Office </w:t>
                  </w:r>
                  <w:r w:rsidRPr="00F21C99">
                    <w:rPr>
                      <w:sz w:val="14"/>
                      <w:szCs w:val="14"/>
                    </w:rPr>
                    <w:t>14-16 Meredith Street, London, EC1R 0AB, UK</w:t>
                  </w:r>
                  <w:r w:rsidRPr="00DE5725">
                    <w:rPr>
                      <w:sz w:val="14"/>
                      <w:szCs w:val="14"/>
                    </w:rPr>
                    <w:br/>
                    <w:t>Registered as a Charity: 264017 (England &amp; Wales); SC039250 (Scotland)</w:t>
                  </w:r>
                </w:p>
              </w:sdtContent>
            </w:sdt>
          </w:sdtContent>
        </w:sdt>
      </w:tc>
    </w:tr>
  </w:tbl>
  <w:p w14:paraId="52D6CE53" w14:textId="77777777" w:rsidR="003941DF" w:rsidRPr="00AA47F3" w:rsidRDefault="00107BA9" w:rsidP="00427F18">
    <w:pPr>
      <w:pStyle w:val="Footer"/>
      <w:ind w:left="-567"/>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5490" w14:textId="77777777" w:rsidR="00A973EE" w:rsidRDefault="00BF6CF9">
      <w:pPr>
        <w:spacing w:after="0" w:line="240" w:lineRule="auto"/>
      </w:pPr>
      <w:r>
        <w:separator/>
      </w:r>
    </w:p>
  </w:footnote>
  <w:footnote w:type="continuationSeparator" w:id="0">
    <w:p w14:paraId="6B325129" w14:textId="77777777" w:rsidR="00A973EE" w:rsidRDefault="00BF6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98"/>
      <w:gridCol w:w="4428"/>
    </w:tblGrid>
    <w:tr w:rsidR="003941DF" w:rsidRPr="00287834" w14:paraId="23352D67" w14:textId="77777777" w:rsidTr="00AA47F3">
      <w:trPr>
        <w:trHeight w:val="328"/>
      </w:trPr>
      <w:tc>
        <w:tcPr>
          <w:tcW w:w="2547" w:type="pct"/>
          <w:vMerge w:val="restart"/>
          <w:shd w:val="clear" w:color="auto" w:fill="auto"/>
        </w:tcPr>
        <w:p w14:paraId="25A6799F" w14:textId="77777777" w:rsidR="003941DF" w:rsidRPr="00287834" w:rsidRDefault="00107BA9" w:rsidP="00D9634B">
          <w:pPr>
            <w:pStyle w:val="Header"/>
          </w:pPr>
        </w:p>
      </w:tc>
      <w:tc>
        <w:tcPr>
          <w:tcW w:w="2453" w:type="pct"/>
          <w:shd w:val="clear" w:color="auto" w:fill="auto"/>
        </w:tcPr>
        <w:p w14:paraId="7E948813" w14:textId="77777777" w:rsidR="003941DF" w:rsidRPr="00287834" w:rsidRDefault="00107BA9" w:rsidP="004A47A8">
          <w:pPr>
            <w:pStyle w:val="Header"/>
            <w:jc w:val="right"/>
            <w:rPr>
              <w:rStyle w:val="Strong"/>
              <w:b w:val="0"/>
              <w:bCs w:val="0"/>
              <w:sz w:val="20"/>
              <w:szCs w:val="20"/>
            </w:rPr>
          </w:pPr>
        </w:p>
      </w:tc>
    </w:tr>
    <w:tr w:rsidR="005052CB" w:rsidRPr="00287834" w14:paraId="2AEF33CD" w14:textId="77777777" w:rsidTr="00AA47F3">
      <w:trPr>
        <w:trHeight w:val="327"/>
      </w:trPr>
      <w:tc>
        <w:tcPr>
          <w:tcW w:w="2547" w:type="pct"/>
          <w:vMerge/>
          <w:shd w:val="clear" w:color="auto" w:fill="auto"/>
        </w:tcPr>
        <w:p w14:paraId="4A1B7C7E" w14:textId="77777777" w:rsidR="005052CB" w:rsidRPr="00287834" w:rsidRDefault="00107BA9" w:rsidP="00D9634B">
          <w:pPr>
            <w:pStyle w:val="Header"/>
          </w:pPr>
        </w:p>
      </w:tc>
      <w:tc>
        <w:tcPr>
          <w:tcW w:w="2453" w:type="pct"/>
          <w:shd w:val="clear" w:color="auto" w:fill="auto"/>
        </w:tcPr>
        <w:p w14:paraId="1B83D0D5" w14:textId="77777777" w:rsidR="005052CB" w:rsidRPr="00CD6C65" w:rsidRDefault="00107BA9" w:rsidP="00573B3F">
          <w:pPr>
            <w:pStyle w:val="Header"/>
            <w:jc w:val="right"/>
            <w:rPr>
              <w:rStyle w:val="Strong"/>
              <w:b w:val="0"/>
              <w:bCs w:val="0"/>
              <w:color w:val="808080" w:themeColor="background1" w:themeShade="80"/>
              <w:sz w:val="20"/>
              <w:szCs w:val="20"/>
            </w:rPr>
          </w:pPr>
        </w:p>
      </w:tc>
    </w:tr>
  </w:tbl>
  <w:p w14:paraId="35A310B2" w14:textId="77777777" w:rsidR="003941DF" w:rsidRDefault="00107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16"/>
      <w:gridCol w:w="5210"/>
    </w:tblGrid>
    <w:tr w:rsidR="002D3F3D" w:rsidRPr="00287834" w14:paraId="48FEA0F1" w14:textId="77777777" w:rsidTr="00AA47F3">
      <w:trPr>
        <w:trHeight w:val="328"/>
      </w:trPr>
      <w:tc>
        <w:tcPr>
          <w:tcW w:w="2032" w:type="pct"/>
          <w:vMerge w:val="restart"/>
          <w:shd w:val="clear" w:color="auto" w:fill="auto"/>
        </w:tcPr>
        <w:p w14:paraId="520DF4FC" w14:textId="77777777" w:rsidR="00DD3218" w:rsidRPr="00287834" w:rsidRDefault="008839E6" w:rsidP="00D9634B">
          <w:pPr>
            <w:pStyle w:val="Header"/>
          </w:pPr>
          <w:r>
            <w:rPr>
              <w:noProof/>
              <w:lang w:eastAsia="en-GB"/>
            </w:rPr>
            <w:drawing>
              <wp:inline distT="0" distB="0" distL="0" distR="0" wp14:anchorId="0A969B2D" wp14:editId="4ECBCBFD">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_Logo_Green_CMYK.jpg"/>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7C7C5610" w14:textId="77777777" w:rsidR="00DD3218" w:rsidRPr="00287834" w:rsidRDefault="00107BA9" w:rsidP="005A7682">
          <w:pPr>
            <w:pStyle w:val="Header"/>
            <w:tabs>
              <w:tab w:val="left" w:pos="3435"/>
            </w:tabs>
            <w:jc w:val="right"/>
            <w:rPr>
              <w:rStyle w:val="Strong"/>
              <w:b w:val="0"/>
              <w:bCs w:val="0"/>
              <w:sz w:val="20"/>
              <w:szCs w:val="20"/>
            </w:rPr>
          </w:pPr>
        </w:p>
      </w:tc>
    </w:tr>
    <w:tr w:rsidR="002D3F3D" w:rsidRPr="00287834" w14:paraId="67E98B4B" w14:textId="77777777" w:rsidTr="00AA47F3">
      <w:trPr>
        <w:trHeight w:val="327"/>
      </w:trPr>
      <w:tc>
        <w:tcPr>
          <w:tcW w:w="2032" w:type="pct"/>
          <w:vMerge/>
          <w:shd w:val="clear" w:color="auto" w:fill="auto"/>
        </w:tcPr>
        <w:p w14:paraId="6B712493" w14:textId="77777777" w:rsidR="00DD3218" w:rsidRPr="00287834" w:rsidRDefault="00107BA9" w:rsidP="00D9634B">
          <w:pPr>
            <w:pStyle w:val="Header"/>
          </w:pPr>
        </w:p>
      </w:tc>
      <w:bookmarkStart w:id="10" w:name="Stage"/>
      <w:tc>
        <w:tcPr>
          <w:tcW w:w="2968" w:type="pct"/>
          <w:shd w:val="clear" w:color="auto" w:fill="auto"/>
        </w:tcPr>
        <w:p w14:paraId="6E95123C" w14:textId="77777777" w:rsidR="00DD3218" w:rsidRPr="00CD6C65" w:rsidRDefault="00107BA9" w:rsidP="00071D22">
          <w:pPr>
            <w:pStyle w:val="Header"/>
            <w:jc w:val="right"/>
            <w:rPr>
              <w:rStyle w:val="Strong"/>
              <w:b w:val="0"/>
              <w:bCs w:val="0"/>
              <w:color w:val="808080" w:themeColor="background1" w:themeShade="80"/>
              <w:sz w:val="20"/>
              <w:szCs w:val="20"/>
            </w:rPr>
          </w:pPr>
          <w:sdt>
            <w:sdtPr>
              <w:rPr>
                <w:b/>
                <w:bCs/>
                <w:color w:val="808080" w:themeColor="background1" w:themeShade="80"/>
                <w:sz w:val="20"/>
                <w:szCs w:val="20"/>
              </w:rPr>
              <w:alias w:val="Stage"/>
              <w:tag w:val="Stage"/>
              <w:id w:val="-1952009524"/>
              <w:showingPlcHdr/>
              <w:comboBox>
                <w:listItem w:value="Choose a stage"/>
                <w:listItem w:displayText="Draft" w:value="Draft"/>
                <w:listItem w:displayText="Final" w:value="Final"/>
                <w:listItem w:displayText="Revised" w:value="Revised"/>
                <w:listItem w:displayText="Work in Progress" w:value="Work in Progress"/>
              </w:comboBox>
            </w:sdtPr>
            <w:sdtEndPr/>
            <w:sdtContent>
              <w:r w:rsidR="008839E6">
                <w:rPr>
                  <w:color w:val="808080" w:themeColor="background1" w:themeShade="80"/>
                  <w:sz w:val="20"/>
                  <w:szCs w:val="20"/>
                </w:rPr>
                <w:t>Choose a stage</w:t>
              </w:r>
            </w:sdtContent>
          </w:sdt>
          <w:r w:rsidR="008839E6" w:rsidRPr="00CD6C65">
            <w:rPr>
              <w:color w:val="808080" w:themeColor="background1" w:themeShade="80"/>
              <w:sz w:val="20"/>
              <w:szCs w:val="20"/>
            </w:rPr>
            <w:t xml:space="preserve"> </w:t>
          </w:r>
          <w:bookmarkEnd w:id="10"/>
          <w:r w:rsidR="008839E6">
            <w:rPr>
              <w:color w:val="808080" w:themeColor="background1" w:themeShade="80"/>
              <w:sz w:val="20"/>
              <w:szCs w:val="20"/>
            </w:rPr>
            <w:t>-</w:t>
          </w:r>
          <w:bookmarkStart w:id="11" w:name="Status"/>
          <w:r w:rsidR="008839E6">
            <w:rPr>
              <w:color w:val="808080" w:themeColor="background1" w:themeShade="80"/>
              <w:sz w:val="20"/>
              <w:szCs w:val="20"/>
            </w:rPr>
            <w:t xml:space="preserve"> </w:t>
          </w:r>
          <w:sdt>
            <w:sdtPr>
              <w:rPr>
                <w:color w:val="808080" w:themeColor="background1" w:themeShade="80"/>
                <w:sz w:val="20"/>
                <w:szCs w:val="20"/>
              </w:rPr>
              <w:alias w:val="Status"/>
              <w:tag w:val="Status"/>
              <w:id w:val="-1855103880"/>
              <w:showingPlcHdr/>
              <w:comboBox>
                <w:listItem w:displayText="Choose a status" w:value=""/>
                <w:listItem w:displayText="For Information" w:value="For Information"/>
                <w:listItem w:displayText="For Discussion" w:value="For Discussion"/>
                <w:listItem w:displayText="For Approval" w:value="For Approval"/>
              </w:comboBox>
            </w:sdtPr>
            <w:sdtEndPr/>
            <w:sdtContent>
              <w:r w:rsidR="008839E6">
                <w:rPr>
                  <w:color w:val="808080" w:themeColor="background1" w:themeShade="80"/>
                  <w:sz w:val="20"/>
                  <w:szCs w:val="20"/>
                </w:rPr>
                <w:t>Choose a status</w:t>
              </w:r>
            </w:sdtContent>
          </w:sdt>
          <w:bookmarkEnd w:id="11"/>
        </w:p>
      </w:tc>
    </w:tr>
  </w:tbl>
  <w:p w14:paraId="0591B40F" w14:textId="77777777" w:rsidR="003941DF" w:rsidRDefault="00107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26F7"/>
    <w:multiLevelType w:val="hybridMultilevel"/>
    <w:tmpl w:val="35A0ACC6"/>
    <w:lvl w:ilvl="0" w:tplc="DC2E6F6E">
      <w:start w:val="1"/>
      <w:numFmt w:val="bullet"/>
      <w:lvlText w:val=""/>
      <w:lvlJc w:val="left"/>
      <w:pPr>
        <w:ind w:left="720" w:hanging="360"/>
      </w:pPr>
      <w:rPr>
        <w:rFonts w:ascii="Symbol" w:hAnsi="Symbol"/>
      </w:rPr>
    </w:lvl>
    <w:lvl w:ilvl="1" w:tplc="47448D7E">
      <w:start w:val="1"/>
      <w:numFmt w:val="bullet"/>
      <w:lvlText w:val=""/>
      <w:lvlJc w:val="left"/>
      <w:pPr>
        <w:ind w:left="720" w:hanging="360"/>
      </w:pPr>
      <w:rPr>
        <w:rFonts w:ascii="Symbol" w:hAnsi="Symbol"/>
      </w:rPr>
    </w:lvl>
    <w:lvl w:ilvl="2" w:tplc="C1545718">
      <w:start w:val="1"/>
      <w:numFmt w:val="bullet"/>
      <w:lvlText w:val=""/>
      <w:lvlJc w:val="left"/>
      <w:pPr>
        <w:ind w:left="720" w:hanging="360"/>
      </w:pPr>
      <w:rPr>
        <w:rFonts w:ascii="Symbol" w:hAnsi="Symbol"/>
      </w:rPr>
    </w:lvl>
    <w:lvl w:ilvl="3" w:tplc="B0AAEE3E">
      <w:start w:val="1"/>
      <w:numFmt w:val="bullet"/>
      <w:lvlText w:val=""/>
      <w:lvlJc w:val="left"/>
      <w:pPr>
        <w:ind w:left="720" w:hanging="360"/>
      </w:pPr>
      <w:rPr>
        <w:rFonts w:ascii="Symbol" w:hAnsi="Symbol"/>
      </w:rPr>
    </w:lvl>
    <w:lvl w:ilvl="4" w:tplc="452E7D1A">
      <w:start w:val="1"/>
      <w:numFmt w:val="bullet"/>
      <w:lvlText w:val=""/>
      <w:lvlJc w:val="left"/>
      <w:pPr>
        <w:ind w:left="720" w:hanging="360"/>
      </w:pPr>
      <w:rPr>
        <w:rFonts w:ascii="Symbol" w:hAnsi="Symbol"/>
      </w:rPr>
    </w:lvl>
    <w:lvl w:ilvl="5" w:tplc="DCE26B2C">
      <w:start w:val="1"/>
      <w:numFmt w:val="bullet"/>
      <w:lvlText w:val=""/>
      <w:lvlJc w:val="left"/>
      <w:pPr>
        <w:ind w:left="720" w:hanging="360"/>
      </w:pPr>
      <w:rPr>
        <w:rFonts w:ascii="Symbol" w:hAnsi="Symbol"/>
      </w:rPr>
    </w:lvl>
    <w:lvl w:ilvl="6" w:tplc="E6CE1500">
      <w:start w:val="1"/>
      <w:numFmt w:val="bullet"/>
      <w:lvlText w:val=""/>
      <w:lvlJc w:val="left"/>
      <w:pPr>
        <w:ind w:left="720" w:hanging="360"/>
      </w:pPr>
      <w:rPr>
        <w:rFonts w:ascii="Symbol" w:hAnsi="Symbol"/>
      </w:rPr>
    </w:lvl>
    <w:lvl w:ilvl="7" w:tplc="F54A9CD2">
      <w:start w:val="1"/>
      <w:numFmt w:val="bullet"/>
      <w:lvlText w:val=""/>
      <w:lvlJc w:val="left"/>
      <w:pPr>
        <w:ind w:left="720" w:hanging="360"/>
      </w:pPr>
      <w:rPr>
        <w:rFonts w:ascii="Symbol" w:hAnsi="Symbol"/>
      </w:rPr>
    </w:lvl>
    <w:lvl w:ilvl="8" w:tplc="AE46296A">
      <w:start w:val="1"/>
      <w:numFmt w:val="bullet"/>
      <w:lvlText w:val=""/>
      <w:lvlJc w:val="left"/>
      <w:pPr>
        <w:ind w:left="720" w:hanging="360"/>
      </w:pPr>
      <w:rPr>
        <w:rFonts w:ascii="Symbol" w:hAnsi="Symbol"/>
      </w:rPr>
    </w:lvl>
  </w:abstractNum>
  <w:abstractNum w:abstractNumId="1" w15:restartNumberingAfterBreak="0">
    <w:nsid w:val="1CEE14BC"/>
    <w:multiLevelType w:val="hybridMultilevel"/>
    <w:tmpl w:val="9850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56A08"/>
    <w:multiLevelType w:val="hybridMultilevel"/>
    <w:tmpl w:val="0AC0D6D0"/>
    <w:lvl w:ilvl="0" w:tplc="86E2F6AC">
      <w:start w:val="1"/>
      <w:numFmt w:val="bullet"/>
      <w:lvlText w:val=""/>
      <w:lvlJc w:val="left"/>
      <w:pPr>
        <w:ind w:left="720" w:hanging="360"/>
      </w:pPr>
      <w:rPr>
        <w:rFonts w:ascii="Symbol" w:hAnsi="Symbol"/>
      </w:rPr>
    </w:lvl>
    <w:lvl w:ilvl="1" w:tplc="C0D2AA1C">
      <w:start w:val="1"/>
      <w:numFmt w:val="bullet"/>
      <w:lvlText w:val=""/>
      <w:lvlJc w:val="left"/>
      <w:pPr>
        <w:ind w:left="720" w:hanging="360"/>
      </w:pPr>
      <w:rPr>
        <w:rFonts w:ascii="Symbol" w:hAnsi="Symbol"/>
      </w:rPr>
    </w:lvl>
    <w:lvl w:ilvl="2" w:tplc="65526C72">
      <w:start w:val="1"/>
      <w:numFmt w:val="bullet"/>
      <w:lvlText w:val=""/>
      <w:lvlJc w:val="left"/>
      <w:pPr>
        <w:ind w:left="720" w:hanging="360"/>
      </w:pPr>
      <w:rPr>
        <w:rFonts w:ascii="Symbol" w:hAnsi="Symbol"/>
      </w:rPr>
    </w:lvl>
    <w:lvl w:ilvl="3" w:tplc="C6D6B66C">
      <w:start w:val="1"/>
      <w:numFmt w:val="bullet"/>
      <w:lvlText w:val=""/>
      <w:lvlJc w:val="left"/>
      <w:pPr>
        <w:ind w:left="720" w:hanging="360"/>
      </w:pPr>
      <w:rPr>
        <w:rFonts w:ascii="Symbol" w:hAnsi="Symbol"/>
      </w:rPr>
    </w:lvl>
    <w:lvl w:ilvl="4" w:tplc="C8A27B1A">
      <w:start w:val="1"/>
      <w:numFmt w:val="bullet"/>
      <w:lvlText w:val=""/>
      <w:lvlJc w:val="left"/>
      <w:pPr>
        <w:ind w:left="720" w:hanging="360"/>
      </w:pPr>
      <w:rPr>
        <w:rFonts w:ascii="Symbol" w:hAnsi="Symbol"/>
      </w:rPr>
    </w:lvl>
    <w:lvl w:ilvl="5" w:tplc="2840650C">
      <w:start w:val="1"/>
      <w:numFmt w:val="bullet"/>
      <w:lvlText w:val=""/>
      <w:lvlJc w:val="left"/>
      <w:pPr>
        <w:ind w:left="720" w:hanging="360"/>
      </w:pPr>
      <w:rPr>
        <w:rFonts w:ascii="Symbol" w:hAnsi="Symbol"/>
      </w:rPr>
    </w:lvl>
    <w:lvl w:ilvl="6" w:tplc="DD6AB966">
      <w:start w:val="1"/>
      <w:numFmt w:val="bullet"/>
      <w:lvlText w:val=""/>
      <w:lvlJc w:val="left"/>
      <w:pPr>
        <w:ind w:left="720" w:hanging="360"/>
      </w:pPr>
      <w:rPr>
        <w:rFonts w:ascii="Symbol" w:hAnsi="Symbol"/>
      </w:rPr>
    </w:lvl>
    <w:lvl w:ilvl="7" w:tplc="34200A2C">
      <w:start w:val="1"/>
      <w:numFmt w:val="bullet"/>
      <w:lvlText w:val=""/>
      <w:lvlJc w:val="left"/>
      <w:pPr>
        <w:ind w:left="720" w:hanging="360"/>
      </w:pPr>
      <w:rPr>
        <w:rFonts w:ascii="Symbol" w:hAnsi="Symbol"/>
      </w:rPr>
    </w:lvl>
    <w:lvl w:ilvl="8" w:tplc="8278CFE4">
      <w:start w:val="1"/>
      <w:numFmt w:val="bullet"/>
      <w:lvlText w:val=""/>
      <w:lvlJc w:val="left"/>
      <w:pPr>
        <w:ind w:left="720" w:hanging="360"/>
      </w:pPr>
      <w:rPr>
        <w:rFonts w:ascii="Symbol" w:hAnsi="Symbol"/>
      </w:rPr>
    </w:lvl>
  </w:abstractNum>
  <w:abstractNum w:abstractNumId="3" w15:restartNumberingAfterBreak="0">
    <w:nsid w:val="241B5356"/>
    <w:multiLevelType w:val="hybridMultilevel"/>
    <w:tmpl w:val="BCF23586"/>
    <w:lvl w:ilvl="0" w:tplc="E0EC7F2C">
      <w:start w:val="1"/>
      <w:numFmt w:val="bullet"/>
      <w:lvlText w:val=""/>
      <w:lvlJc w:val="left"/>
      <w:pPr>
        <w:ind w:left="1440" w:hanging="360"/>
      </w:pPr>
      <w:rPr>
        <w:rFonts w:ascii="Symbol" w:hAnsi="Symbol"/>
      </w:rPr>
    </w:lvl>
    <w:lvl w:ilvl="1" w:tplc="60D08C54">
      <w:start w:val="1"/>
      <w:numFmt w:val="bullet"/>
      <w:lvlText w:val=""/>
      <w:lvlJc w:val="left"/>
      <w:pPr>
        <w:ind w:left="1440" w:hanging="360"/>
      </w:pPr>
      <w:rPr>
        <w:rFonts w:ascii="Symbol" w:hAnsi="Symbol"/>
      </w:rPr>
    </w:lvl>
    <w:lvl w:ilvl="2" w:tplc="F35830FC">
      <w:start w:val="1"/>
      <w:numFmt w:val="bullet"/>
      <w:lvlText w:val=""/>
      <w:lvlJc w:val="left"/>
      <w:pPr>
        <w:ind w:left="1440" w:hanging="360"/>
      </w:pPr>
      <w:rPr>
        <w:rFonts w:ascii="Symbol" w:hAnsi="Symbol"/>
      </w:rPr>
    </w:lvl>
    <w:lvl w:ilvl="3" w:tplc="A33225C0">
      <w:start w:val="1"/>
      <w:numFmt w:val="bullet"/>
      <w:lvlText w:val=""/>
      <w:lvlJc w:val="left"/>
      <w:pPr>
        <w:ind w:left="1440" w:hanging="360"/>
      </w:pPr>
      <w:rPr>
        <w:rFonts w:ascii="Symbol" w:hAnsi="Symbol"/>
      </w:rPr>
    </w:lvl>
    <w:lvl w:ilvl="4" w:tplc="9C144AD0">
      <w:start w:val="1"/>
      <w:numFmt w:val="bullet"/>
      <w:lvlText w:val=""/>
      <w:lvlJc w:val="left"/>
      <w:pPr>
        <w:ind w:left="1440" w:hanging="360"/>
      </w:pPr>
      <w:rPr>
        <w:rFonts w:ascii="Symbol" w:hAnsi="Symbol"/>
      </w:rPr>
    </w:lvl>
    <w:lvl w:ilvl="5" w:tplc="5E72A194">
      <w:start w:val="1"/>
      <w:numFmt w:val="bullet"/>
      <w:lvlText w:val=""/>
      <w:lvlJc w:val="left"/>
      <w:pPr>
        <w:ind w:left="1440" w:hanging="360"/>
      </w:pPr>
      <w:rPr>
        <w:rFonts w:ascii="Symbol" w:hAnsi="Symbol"/>
      </w:rPr>
    </w:lvl>
    <w:lvl w:ilvl="6" w:tplc="461AE0CA">
      <w:start w:val="1"/>
      <w:numFmt w:val="bullet"/>
      <w:lvlText w:val=""/>
      <w:lvlJc w:val="left"/>
      <w:pPr>
        <w:ind w:left="1440" w:hanging="360"/>
      </w:pPr>
      <w:rPr>
        <w:rFonts w:ascii="Symbol" w:hAnsi="Symbol"/>
      </w:rPr>
    </w:lvl>
    <w:lvl w:ilvl="7" w:tplc="4AF298AC">
      <w:start w:val="1"/>
      <w:numFmt w:val="bullet"/>
      <w:lvlText w:val=""/>
      <w:lvlJc w:val="left"/>
      <w:pPr>
        <w:ind w:left="1440" w:hanging="360"/>
      </w:pPr>
      <w:rPr>
        <w:rFonts w:ascii="Symbol" w:hAnsi="Symbol"/>
      </w:rPr>
    </w:lvl>
    <w:lvl w:ilvl="8" w:tplc="A59E1CCE">
      <w:start w:val="1"/>
      <w:numFmt w:val="bullet"/>
      <w:lvlText w:val=""/>
      <w:lvlJc w:val="left"/>
      <w:pPr>
        <w:ind w:left="1440" w:hanging="360"/>
      </w:pPr>
      <w:rPr>
        <w:rFonts w:ascii="Symbol" w:hAnsi="Symbol"/>
      </w:rPr>
    </w:lvl>
  </w:abstractNum>
  <w:abstractNum w:abstractNumId="4" w15:restartNumberingAfterBreak="0">
    <w:nsid w:val="2D484F4A"/>
    <w:multiLevelType w:val="hybridMultilevel"/>
    <w:tmpl w:val="3B2A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204C38"/>
    <w:multiLevelType w:val="hybridMultilevel"/>
    <w:tmpl w:val="8A3A6126"/>
    <w:lvl w:ilvl="0" w:tplc="7B7E388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08C47B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0BA680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46236F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32AF0B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6FA821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FE23B6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546E98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C0C46D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3FD3484F"/>
    <w:multiLevelType w:val="hybridMultilevel"/>
    <w:tmpl w:val="91A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51FB4F47"/>
    <w:multiLevelType w:val="hybridMultilevel"/>
    <w:tmpl w:val="3C36486E"/>
    <w:lvl w:ilvl="0" w:tplc="F1C6BA1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62E509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E82089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1F0438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52A5A9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56AB9D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088DB6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DE8694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954011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2069646482">
    <w:abstractNumId w:val="7"/>
  </w:num>
  <w:num w:numId="2" w16cid:durableId="1277105860">
    <w:abstractNumId w:val="1"/>
  </w:num>
  <w:num w:numId="3" w16cid:durableId="336881070">
    <w:abstractNumId w:val="6"/>
  </w:num>
  <w:num w:numId="4" w16cid:durableId="539516453">
    <w:abstractNumId w:val="8"/>
  </w:num>
  <w:num w:numId="5" w16cid:durableId="809251269">
    <w:abstractNumId w:val="3"/>
  </w:num>
  <w:num w:numId="6" w16cid:durableId="980960797">
    <w:abstractNumId w:val="4"/>
  </w:num>
  <w:num w:numId="7" w16cid:durableId="1943566505">
    <w:abstractNumId w:val="2"/>
  </w:num>
  <w:num w:numId="8" w16cid:durableId="85540343">
    <w:abstractNumId w:val="0"/>
  </w:num>
  <w:num w:numId="9" w16cid:durableId="841970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A8"/>
    <w:rsid w:val="00047BE9"/>
    <w:rsid w:val="000B2D08"/>
    <w:rsid w:val="00103B50"/>
    <w:rsid w:val="00107BA9"/>
    <w:rsid w:val="00121003"/>
    <w:rsid w:val="00126785"/>
    <w:rsid w:val="00141800"/>
    <w:rsid w:val="00164334"/>
    <w:rsid w:val="001E5B11"/>
    <w:rsid w:val="001F5F6C"/>
    <w:rsid w:val="00230825"/>
    <w:rsid w:val="00277589"/>
    <w:rsid w:val="00286EFC"/>
    <w:rsid w:val="002974D7"/>
    <w:rsid w:val="002A2F21"/>
    <w:rsid w:val="002B4F51"/>
    <w:rsid w:val="002C0D6C"/>
    <w:rsid w:val="0034032F"/>
    <w:rsid w:val="00350936"/>
    <w:rsid w:val="00376052"/>
    <w:rsid w:val="004943A8"/>
    <w:rsid w:val="004A3811"/>
    <w:rsid w:val="004D160F"/>
    <w:rsid w:val="00525B3D"/>
    <w:rsid w:val="00562C04"/>
    <w:rsid w:val="005651D3"/>
    <w:rsid w:val="005A38DD"/>
    <w:rsid w:val="005B004F"/>
    <w:rsid w:val="00621758"/>
    <w:rsid w:val="0068103F"/>
    <w:rsid w:val="0069409F"/>
    <w:rsid w:val="00714D2B"/>
    <w:rsid w:val="00734E20"/>
    <w:rsid w:val="00767155"/>
    <w:rsid w:val="007834C0"/>
    <w:rsid w:val="007B233F"/>
    <w:rsid w:val="007C52D6"/>
    <w:rsid w:val="007E6DF9"/>
    <w:rsid w:val="007F346D"/>
    <w:rsid w:val="0083527C"/>
    <w:rsid w:val="00837241"/>
    <w:rsid w:val="00863A17"/>
    <w:rsid w:val="00872216"/>
    <w:rsid w:val="008839E6"/>
    <w:rsid w:val="008A10AC"/>
    <w:rsid w:val="008A249F"/>
    <w:rsid w:val="008B5390"/>
    <w:rsid w:val="008C5ECC"/>
    <w:rsid w:val="008E1433"/>
    <w:rsid w:val="008F692A"/>
    <w:rsid w:val="00912614"/>
    <w:rsid w:val="00931D37"/>
    <w:rsid w:val="009A46FD"/>
    <w:rsid w:val="009B0A2C"/>
    <w:rsid w:val="009C138E"/>
    <w:rsid w:val="009E27DE"/>
    <w:rsid w:val="00A55737"/>
    <w:rsid w:val="00A9325C"/>
    <w:rsid w:val="00A973EE"/>
    <w:rsid w:val="00AA043F"/>
    <w:rsid w:val="00AA0463"/>
    <w:rsid w:val="00AC4A4B"/>
    <w:rsid w:val="00AD6959"/>
    <w:rsid w:val="00B0516F"/>
    <w:rsid w:val="00B1535F"/>
    <w:rsid w:val="00B9436C"/>
    <w:rsid w:val="00BB21A0"/>
    <w:rsid w:val="00BF3855"/>
    <w:rsid w:val="00BF6519"/>
    <w:rsid w:val="00BF6CF9"/>
    <w:rsid w:val="00C510BD"/>
    <w:rsid w:val="00C8562C"/>
    <w:rsid w:val="00CC22D5"/>
    <w:rsid w:val="00CE56DC"/>
    <w:rsid w:val="00CF68EA"/>
    <w:rsid w:val="00D27C65"/>
    <w:rsid w:val="00D5667F"/>
    <w:rsid w:val="00D754C3"/>
    <w:rsid w:val="00D8649C"/>
    <w:rsid w:val="00D93DBA"/>
    <w:rsid w:val="00D9458F"/>
    <w:rsid w:val="00DE62AD"/>
    <w:rsid w:val="00E11B4E"/>
    <w:rsid w:val="00E16127"/>
    <w:rsid w:val="00E67050"/>
    <w:rsid w:val="00E9510D"/>
    <w:rsid w:val="00EA45D6"/>
    <w:rsid w:val="00EE46B0"/>
    <w:rsid w:val="00F20FB6"/>
    <w:rsid w:val="00F23E57"/>
    <w:rsid w:val="00F601F2"/>
    <w:rsid w:val="00F60DF0"/>
    <w:rsid w:val="00F858F9"/>
    <w:rsid w:val="00FA4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0F54"/>
  <w15:chartTrackingRefBased/>
  <w15:docId w15:val="{A2DF1AE6-27BC-461F-BC86-918CAB0C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A8"/>
  </w:style>
  <w:style w:type="paragraph" w:styleId="Heading1">
    <w:name w:val="heading 1"/>
    <w:basedOn w:val="Normal"/>
    <w:next w:val="Normal"/>
    <w:link w:val="Heading1Char"/>
    <w:uiPriority w:val="1"/>
    <w:qFormat/>
    <w:rsid w:val="004943A8"/>
    <w:pPr>
      <w:keepNext/>
      <w:keepLines/>
      <w:numPr>
        <w:numId w:val="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4943A8"/>
    <w:pPr>
      <w:keepNext/>
      <w:keepLines/>
      <w:numPr>
        <w:ilvl w:val="1"/>
        <w:numId w:val="1"/>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4943A8"/>
    <w:pPr>
      <w:keepNext/>
      <w:keepLines/>
      <w:numPr>
        <w:ilvl w:val="2"/>
        <w:numId w:val="1"/>
      </w:numPr>
      <w:spacing w:before="160" w:after="20"/>
      <w:outlineLvl w:val="2"/>
    </w:pPr>
    <w:rPr>
      <w:rFonts w:eastAsiaTheme="majorEastAsia" w:cstheme="majorBidi"/>
      <w:b/>
      <w:bCs/>
      <w:color w:val="000000"/>
    </w:rPr>
  </w:style>
  <w:style w:type="paragraph" w:styleId="Heading5">
    <w:name w:val="heading 5"/>
    <w:basedOn w:val="Normal"/>
    <w:next w:val="Normal"/>
    <w:link w:val="Heading5Char"/>
    <w:uiPriority w:val="9"/>
    <w:semiHidden/>
    <w:unhideWhenUsed/>
    <w:rsid w:val="004943A8"/>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rsid w:val="004943A8"/>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rsid w:val="004943A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4943A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943A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943A8"/>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4943A8"/>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4943A8"/>
    <w:rPr>
      <w:rFonts w:eastAsiaTheme="majorEastAsia" w:cstheme="majorBidi"/>
      <w:b/>
      <w:bCs/>
      <w:color w:val="000000"/>
    </w:rPr>
  </w:style>
  <w:style w:type="character" w:customStyle="1" w:styleId="Heading5Char">
    <w:name w:val="Heading 5 Char"/>
    <w:basedOn w:val="DefaultParagraphFont"/>
    <w:link w:val="Heading5"/>
    <w:uiPriority w:val="9"/>
    <w:semiHidden/>
    <w:rsid w:val="004943A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943A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9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43A8"/>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4943A8"/>
    <w:pPr>
      <w:spacing w:after="120"/>
      <w:ind w:left="720" w:hanging="567"/>
    </w:pPr>
  </w:style>
  <w:style w:type="character" w:customStyle="1" w:styleId="ListParagraphChar">
    <w:name w:val="List Paragraph Char"/>
    <w:basedOn w:val="DefaultParagraphFont"/>
    <w:link w:val="ListParagraph"/>
    <w:uiPriority w:val="34"/>
    <w:rsid w:val="004943A8"/>
  </w:style>
  <w:style w:type="character" w:styleId="Hyperlink">
    <w:name w:val="Hyperlink"/>
    <w:basedOn w:val="DefaultParagraphFont"/>
    <w:uiPriority w:val="99"/>
    <w:unhideWhenUsed/>
    <w:rsid w:val="004943A8"/>
    <w:rPr>
      <w:color w:val="0000FF"/>
      <w:u w:val="none"/>
    </w:rPr>
  </w:style>
  <w:style w:type="paragraph" w:styleId="Footer">
    <w:name w:val="footer"/>
    <w:basedOn w:val="Normal"/>
    <w:link w:val="FooterChar"/>
    <w:uiPriority w:val="99"/>
    <w:unhideWhenUsed/>
    <w:rsid w:val="004943A8"/>
    <w:pPr>
      <w:tabs>
        <w:tab w:val="center" w:pos="4513"/>
        <w:tab w:val="right" w:pos="9026"/>
      </w:tabs>
    </w:pPr>
  </w:style>
  <w:style w:type="character" w:customStyle="1" w:styleId="FooterChar">
    <w:name w:val="Footer Char"/>
    <w:basedOn w:val="DefaultParagraphFont"/>
    <w:link w:val="Footer"/>
    <w:uiPriority w:val="99"/>
    <w:rsid w:val="004943A8"/>
  </w:style>
  <w:style w:type="paragraph" w:styleId="Header">
    <w:name w:val="header"/>
    <w:aliases w:val="Customisable document title"/>
    <w:basedOn w:val="Normal"/>
    <w:link w:val="HeaderChar"/>
    <w:uiPriority w:val="99"/>
    <w:unhideWhenUsed/>
    <w:rsid w:val="004943A8"/>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4943A8"/>
  </w:style>
  <w:style w:type="character" w:styleId="Strong">
    <w:name w:val="Strong"/>
    <w:basedOn w:val="DefaultParagraphFont"/>
    <w:uiPriority w:val="22"/>
    <w:rsid w:val="004943A8"/>
    <w:rPr>
      <w:b/>
      <w:bCs/>
    </w:rPr>
  </w:style>
  <w:style w:type="table" w:customStyle="1" w:styleId="SGM">
    <w:name w:val="SGM"/>
    <w:basedOn w:val="TableNormal"/>
    <w:uiPriority w:val="99"/>
    <w:rsid w:val="004943A8"/>
    <w:pPr>
      <w:spacing w:after="0" w:line="240" w:lineRule="auto"/>
    </w:pPr>
    <w:rPr>
      <w:rFonts w:ascii="Calibri" w:hAnsi="Calibri"/>
    </w:rPr>
    <w:tblPr/>
  </w:style>
  <w:style w:type="character" w:styleId="CommentReference">
    <w:name w:val="annotation reference"/>
    <w:basedOn w:val="DefaultParagraphFont"/>
    <w:uiPriority w:val="99"/>
    <w:semiHidden/>
    <w:unhideWhenUsed/>
    <w:rsid w:val="004943A8"/>
    <w:rPr>
      <w:sz w:val="16"/>
      <w:szCs w:val="16"/>
    </w:rPr>
  </w:style>
  <w:style w:type="paragraph" w:styleId="CommentText">
    <w:name w:val="annotation text"/>
    <w:basedOn w:val="Normal"/>
    <w:link w:val="CommentTextChar"/>
    <w:uiPriority w:val="99"/>
    <w:unhideWhenUsed/>
    <w:rsid w:val="004943A8"/>
    <w:pPr>
      <w:spacing w:line="240" w:lineRule="auto"/>
    </w:pPr>
    <w:rPr>
      <w:sz w:val="20"/>
      <w:szCs w:val="20"/>
    </w:rPr>
  </w:style>
  <w:style w:type="character" w:customStyle="1" w:styleId="CommentTextChar">
    <w:name w:val="Comment Text Char"/>
    <w:basedOn w:val="DefaultParagraphFont"/>
    <w:link w:val="CommentText"/>
    <w:uiPriority w:val="99"/>
    <w:rsid w:val="004943A8"/>
    <w:rPr>
      <w:sz w:val="20"/>
      <w:szCs w:val="20"/>
    </w:rPr>
  </w:style>
  <w:style w:type="paragraph" w:styleId="CommentSubject">
    <w:name w:val="annotation subject"/>
    <w:basedOn w:val="CommentText"/>
    <w:next w:val="CommentText"/>
    <w:link w:val="CommentSubjectChar"/>
    <w:uiPriority w:val="99"/>
    <w:semiHidden/>
    <w:unhideWhenUsed/>
    <w:rsid w:val="004943A8"/>
    <w:rPr>
      <w:b/>
      <w:bCs/>
    </w:rPr>
  </w:style>
  <w:style w:type="character" w:customStyle="1" w:styleId="CommentSubjectChar">
    <w:name w:val="Comment Subject Char"/>
    <w:basedOn w:val="CommentTextChar"/>
    <w:link w:val="CommentSubject"/>
    <w:uiPriority w:val="99"/>
    <w:semiHidden/>
    <w:rsid w:val="004943A8"/>
    <w:rPr>
      <w:b/>
      <w:bCs/>
      <w:sz w:val="20"/>
      <w:szCs w:val="20"/>
    </w:rPr>
  </w:style>
  <w:style w:type="paragraph" w:styleId="Revision">
    <w:name w:val="Revision"/>
    <w:hidden/>
    <w:uiPriority w:val="99"/>
    <w:semiHidden/>
    <w:rsid w:val="00BF3855"/>
    <w:pPr>
      <w:spacing w:after="0" w:line="240" w:lineRule="auto"/>
    </w:pPr>
  </w:style>
  <w:style w:type="character" w:styleId="UnresolvedMention">
    <w:name w:val="Unresolved Mention"/>
    <w:basedOn w:val="DefaultParagraphFont"/>
    <w:uiPriority w:val="99"/>
    <w:semiHidden/>
    <w:unhideWhenUsed/>
    <w:rsid w:val="00E95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91533">
      <w:bodyDiv w:val="1"/>
      <w:marLeft w:val="0"/>
      <w:marRight w:val="0"/>
      <w:marTop w:val="0"/>
      <w:marBottom w:val="0"/>
      <w:divBdr>
        <w:top w:val="none" w:sz="0" w:space="0" w:color="auto"/>
        <w:left w:val="none" w:sz="0" w:space="0" w:color="auto"/>
        <w:bottom w:val="none" w:sz="0" w:space="0" w:color="auto"/>
        <w:right w:val="none" w:sz="0" w:space="0" w:color="auto"/>
      </w:divBdr>
    </w:div>
    <w:div w:id="10235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79F0-7951-4C6B-9F1B-F65EFBD7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Monica</dc:creator>
  <cp:keywords/>
  <dc:description/>
  <cp:lastModifiedBy>Andrea Monica</cp:lastModifiedBy>
  <cp:revision>6</cp:revision>
  <dcterms:created xsi:type="dcterms:W3CDTF">2023-03-10T15:39:00Z</dcterms:created>
  <dcterms:modified xsi:type="dcterms:W3CDTF">2023-03-23T11:44:00Z</dcterms:modified>
</cp:coreProperties>
</file>